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6B4ACB" w:rsidRPr="006B4ACB" w14:paraId="32528762" w14:textId="77777777" w:rsidTr="006B4ACB">
        <w:trPr>
          <w:tblCellSpacing w:w="0" w:type="dxa"/>
          <w:jc w:val="center"/>
        </w:trPr>
        <w:tc>
          <w:tcPr>
            <w:tcW w:w="0" w:type="auto"/>
            <w:shd w:val="clear" w:color="auto" w:fill="FFFFFF"/>
            <w:vAlign w:val="center"/>
            <w:hideMark/>
          </w:tcPr>
          <w:p w14:paraId="2AA2603B" w14:textId="77777777" w:rsidR="006B4ACB" w:rsidRPr="006B4ACB" w:rsidRDefault="006B4ACB" w:rsidP="006B4ACB">
            <w:pPr>
              <w:spacing w:after="0" w:line="240" w:lineRule="auto"/>
              <w:rPr>
                <w:rFonts w:ascii="Times New Roman" w:eastAsia="Times New Roman" w:hAnsi="Times New Roman" w:cs="Times New Roman"/>
                <w:kern w:val="0"/>
                <w14:ligatures w14:val="none"/>
              </w:rPr>
            </w:pPr>
          </w:p>
        </w:tc>
      </w:tr>
    </w:tbl>
    <w:p w14:paraId="23208D2D" w14:textId="77777777" w:rsidR="006B4ACB" w:rsidRPr="006B4ACB" w:rsidRDefault="006B4ACB" w:rsidP="006B4ACB">
      <w:pPr>
        <w:spacing w:after="0" w:line="240" w:lineRule="auto"/>
        <w:jc w:val="center"/>
        <w:rPr>
          <w:rFonts w:ascii="Times New Roman" w:eastAsia="Times New Roman" w:hAnsi="Times New Roman" w:cs="Times New Roman"/>
          <w:vanish/>
          <w:kern w:val="0"/>
          <w14:ligatures w14:val="none"/>
        </w:rPr>
      </w:pPr>
    </w:p>
    <w:tbl>
      <w:tblPr>
        <w:tblW w:w="9000" w:type="dxa"/>
        <w:jc w:val="center"/>
        <w:tblCellSpacing w:w="0" w:type="dxa"/>
        <w:tblCellMar>
          <w:left w:w="0" w:type="dxa"/>
          <w:right w:w="0" w:type="dxa"/>
        </w:tblCellMar>
        <w:tblLook w:val="04A0" w:firstRow="1" w:lastRow="0" w:firstColumn="1" w:lastColumn="0" w:noHBand="0" w:noVBand="1"/>
      </w:tblPr>
      <w:tblGrid>
        <w:gridCol w:w="9020"/>
      </w:tblGrid>
      <w:tr w:rsidR="006B4ACB" w:rsidRPr="006B4ACB" w14:paraId="6A087EE0" w14:textId="77777777" w:rsidTr="006B4ACB">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6B4ACB" w:rsidRPr="006B4ACB" w14:paraId="7DDE5FD0" w14:textId="77777777">
              <w:trPr>
                <w:tblCellSpacing w:w="0" w:type="dxa"/>
              </w:trPr>
              <w:tc>
                <w:tcPr>
                  <w:tcW w:w="0" w:type="auto"/>
                  <w:tcMar>
                    <w:top w:w="240" w:type="dxa"/>
                    <w:left w:w="240" w:type="dxa"/>
                    <w:bottom w:w="240" w:type="dxa"/>
                    <w:right w:w="240" w:type="dxa"/>
                  </w:tcMa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8520"/>
                  </w:tblGrid>
                  <w:tr w:rsidR="006B4ACB" w14:paraId="1650EF25" w14:textId="77777777" w:rsidTr="006B4ACB">
                    <w:trPr>
                      <w:tblCellSpacing w:w="0" w:type="dxa"/>
                      <w:jc w:val="center"/>
                    </w:trPr>
                    <w:tc>
                      <w:tcPr>
                        <w:tcW w:w="0" w:type="auto"/>
                        <w:shd w:val="clear" w:color="auto" w:fill="FFFFFF"/>
                        <w:vAlign w:val="center"/>
                        <w:hideMark/>
                      </w:tcPr>
                      <w:p w14:paraId="5034D80B" w14:textId="0CA7F6D8" w:rsidR="006B4ACB" w:rsidRDefault="006B4ACB" w:rsidP="006B4ACB">
                        <w:pPr>
                          <w:jc w:val="center"/>
                          <w:rPr>
                            <w:rFonts w:ascii="Calibri" w:hAnsi="Calibri" w:cs="Calibri"/>
                            <w:sz w:val="22"/>
                            <w:szCs w:val="22"/>
                          </w:rPr>
                        </w:pPr>
                        <w:r>
                          <w:rPr>
                            <w:rFonts w:ascii="Arial" w:hAnsi="Arial" w:cs="Arial"/>
                            <w:noProof/>
                            <w:color w:val="051525"/>
                            <w:sz w:val="51"/>
                            <w:szCs w:val="51"/>
                          </w:rPr>
                          <w:drawing>
                            <wp:inline distT="0" distB="0" distL="0" distR="0" wp14:anchorId="32909D6A" wp14:editId="61EAED8C">
                              <wp:extent cx="5727700" cy="2547620"/>
                              <wp:effectExtent l="0" t="0" r="0" b="5080"/>
                              <wp:docPr id="419620972" name="Picture 3" descr="Labor for Refugees New South Wal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or for Refugees New South Wa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2547620"/>
                                      </a:xfrm>
                                      <a:prstGeom prst="rect">
                                        <a:avLst/>
                                      </a:prstGeom>
                                      <a:noFill/>
                                      <a:ln>
                                        <a:noFill/>
                                      </a:ln>
                                    </pic:spPr>
                                  </pic:pic>
                                </a:graphicData>
                              </a:graphic>
                            </wp:inline>
                          </w:drawing>
                        </w:r>
                      </w:p>
                    </w:tc>
                  </w:tr>
                </w:tbl>
                <w:p w14:paraId="39F32D6B" w14:textId="77777777" w:rsidR="006B4ACB" w:rsidRDefault="006B4ACB" w:rsidP="006B4ACB">
                  <w:pPr>
                    <w:jc w:val="center"/>
                    <w:rPr>
                      <w:vanish/>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B4ACB" w14:paraId="3F1052C9" w14:textId="77777777" w:rsidTr="006B4ACB">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6B4ACB" w14:paraId="156BF3A1" w14:textId="77777777">
                          <w:trPr>
                            <w:tblCellSpacing w:w="0" w:type="dxa"/>
                          </w:trPr>
                          <w:tc>
                            <w:tcPr>
                              <w:tcW w:w="0" w:type="auto"/>
                              <w:tcMar>
                                <w:top w:w="240" w:type="dxa"/>
                                <w:left w:w="240" w:type="dxa"/>
                                <w:bottom w:w="240" w:type="dxa"/>
                                <w:right w:w="240" w:type="dxa"/>
                              </w:tcMar>
                              <w:hideMark/>
                            </w:tcPr>
                            <w:p w14:paraId="562EEB42" w14:textId="26A5584E" w:rsidR="006B4ACB" w:rsidRPr="006B4ACB" w:rsidRDefault="006B4ACB" w:rsidP="006B4ACB">
                              <w:pPr>
                                <w:pStyle w:val="Heading1"/>
                                <w:spacing w:before="0" w:after="150"/>
                                <w:rPr>
                                  <w:rFonts w:ascii="Arial" w:hAnsi="Arial" w:cs="Arial"/>
                                  <w:color w:val="000000"/>
                                  <w:sz w:val="21"/>
                                  <w:szCs w:val="21"/>
                                </w:rPr>
                              </w:pPr>
                              <w:r>
                                <w:rPr>
                                  <w:rFonts w:ascii="Arial" w:hAnsi="Arial" w:cs="Arial"/>
                                  <w:color w:val="000000"/>
                                  <w:sz w:val="21"/>
                                  <w:szCs w:val="21"/>
                                </w:rPr>
                                <w:t>17 July 2024</w:t>
                              </w:r>
                              <w:r>
                                <w:rPr>
                                  <w:rFonts w:ascii="Arial" w:hAnsi="Arial" w:cs="Arial"/>
                                  <w:color w:val="202020"/>
                                  <w:sz w:val="51"/>
                                  <w:szCs w:val="51"/>
                                </w:rPr>
                                <w:br/>
                              </w:r>
                              <w:r>
                                <w:rPr>
                                  <w:rFonts w:ascii="Arial" w:hAnsi="Arial" w:cs="Arial"/>
                                  <w:color w:val="202020"/>
                                  <w:sz w:val="21"/>
                                  <w:szCs w:val="21"/>
                                </w:rPr>
                                <w:t>You are invited to attend our meeting next</w:t>
                              </w:r>
                              <w:r>
                                <w:rPr>
                                  <w:rStyle w:val="apple-converted-space"/>
                                  <w:rFonts w:ascii="Arial" w:hAnsi="Arial" w:cs="Arial"/>
                                  <w:color w:val="202020"/>
                                  <w:sz w:val="21"/>
                                  <w:szCs w:val="21"/>
                                </w:rPr>
                                <w:t> </w:t>
                              </w:r>
                              <w:r>
                                <w:rPr>
                                  <w:rFonts w:ascii="Arial" w:hAnsi="Arial" w:cs="Arial"/>
                                  <w:color w:val="202020"/>
                                  <w:sz w:val="21"/>
                                  <w:szCs w:val="21"/>
                                  <w:u w:val="single"/>
                                </w:rPr>
                                <w:t>WEDNESDAY</w:t>
                              </w:r>
                              <w:r>
                                <w:rPr>
                                  <w:rStyle w:val="apple-converted-space"/>
                                  <w:rFonts w:ascii="Arial" w:hAnsi="Arial" w:cs="Arial"/>
                                  <w:color w:val="202020"/>
                                  <w:sz w:val="21"/>
                                  <w:szCs w:val="21"/>
                                  <w:u w:val="single"/>
                                </w:rPr>
                                <w:t> </w:t>
                              </w:r>
                              <w:r>
                                <w:rPr>
                                  <w:rFonts w:ascii="Arial" w:hAnsi="Arial" w:cs="Arial"/>
                                  <w:sz w:val="21"/>
                                  <w:szCs w:val="21"/>
                                  <w:u w:val="single"/>
                                </w:rPr>
                                <w:t>24</w:t>
                              </w:r>
                              <w:r>
                                <w:rPr>
                                  <w:rStyle w:val="apple-converted-space"/>
                                  <w:rFonts w:ascii="Arial" w:hAnsi="Arial" w:cs="Arial"/>
                                  <w:color w:val="202020"/>
                                  <w:sz w:val="21"/>
                                  <w:szCs w:val="21"/>
                                  <w:u w:val="single"/>
                                </w:rPr>
                                <w:t> </w:t>
                              </w:r>
                              <w:r>
                                <w:rPr>
                                  <w:rFonts w:ascii="Arial" w:hAnsi="Arial" w:cs="Arial"/>
                                  <w:sz w:val="21"/>
                                  <w:szCs w:val="21"/>
                                  <w:u w:val="single"/>
                                </w:rPr>
                                <w:t>JULY</w:t>
                              </w:r>
                              <w:r>
                                <w:rPr>
                                  <w:rStyle w:val="apple-converted-space"/>
                                  <w:rFonts w:ascii="Arial" w:hAnsi="Arial" w:cs="Arial"/>
                                  <w:color w:val="202020"/>
                                  <w:sz w:val="21"/>
                                  <w:szCs w:val="21"/>
                                  <w:u w:val="single"/>
                                </w:rPr>
                                <w:t> </w:t>
                              </w:r>
                              <w:r>
                                <w:rPr>
                                  <w:rFonts w:ascii="Arial" w:hAnsi="Arial" w:cs="Arial"/>
                                  <w:color w:val="202020"/>
                                  <w:sz w:val="21"/>
                                  <w:szCs w:val="21"/>
                                  <w:u w:val="single"/>
                                </w:rPr>
                                <w:t>2024 at 6.30PM.</w:t>
                              </w:r>
                            </w:p>
                            <w:p w14:paraId="3BAC8857" w14:textId="77777777" w:rsidR="006B4ACB" w:rsidRDefault="006B4ACB" w:rsidP="006B4ACB">
                              <w:pPr>
                                <w:spacing w:line="330" w:lineRule="atLeast"/>
                                <w:rPr>
                                  <w:rFonts w:ascii="Arial" w:hAnsi="Arial" w:cs="Arial"/>
                                  <w:color w:val="000000"/>
                                  <w:sz w:val="21"/>
                                  <w:szCs w:val="21"/>
                                </w:rPr>
                              </w:pPr>
                              <w:r>
                                <w:rPr>
                                  <w:rFonts w:ascii="Arial" w:hAnsi="Arial" w:cs="Arial"/>
                                  <w:color w:val="000000"/>
                                  <w:sz w:val="21"/>
                                  <w:szCs w:val="21"/>
                                </w:rPr>
                                <w:t xml:space="preserve">Please </w:t>
                              </w:r>
                              <w:r>
                                <w:rPr>
                                  <w:rFonts w:ascii="Arial" w:hAnsi="Arial" w:cs="Arial"/>
                                  <w:color w:val="000000"/>
                                  <w:sz w:val="21"/>
                                  <w:szCs w:val="21"/>
                                </w:rPr>
                                <w:t>join Labor for Refugees to receive the Zoom link</w:t>
                              </w:r>
                            </w:p>
                            <w:p w14:paraId="58F530F4" w14:textId="2E9C4269" w:rsidR="006B4ACB" w:rsidRPr="006B4ACB" w:rsidRDefault="006B4ACB" w:rsidP="006B4ACB">
                              <w:pPr>
                                <w:spacing w:line="330" w:lineRule="atLeast"/>
                                <w:rPr>
                                  <w:rFonts w:ascii="Calibri" w:hAnsi="Calibri" w:cs="Calibri"/>
                                  <w:sz w:val="22"/>
                                  <w:szCs w:val="22"/>
                                </w:rPr>
                              </w:pPr>
                              <w:r>
                                <w:rPr>
                                  <w:rFonts w:ascii="Arial" w:hAnsi="Arial" w:cs="Arial"/>
                                  <w:color w:val="202020"/>
                                  <w:sz w:val="51"/>
                                  <w:szCs w:val="51"/>
                                </w:rPr>
                                <w:br/>
                              </w:r>
                              <w:r>
                                <w:rPr>
                                  <w:rFonts w:ascii="Arial" w:hAnsi="Arial" w:cs="Arial"/>
                                  <w:color w:val="202020"/>
                                  <w:sz w:val="21"/>
                                  <w:szCs w:val="21"/>
                                </w:rPr>
                                <w:t>The Minutes of our last meeting follow</w:t>
                              </w:r>
                              <w:r>
                                <w:rPr>
                                  <w:rStyle w:val="apple-converted-space"/>
                                  <w:rFonts w:ascii="Arial" w:hAnsi="Arial" w:cs="Arial"/>
                                  <w:color w:val="202020"/>
                                  <w:sz w:val="21"/>
                                  <w:szCs w:val="21"/>
                                </w:rPr>
                                <w:t> </w:t>
                              </w:r>
                              <w:hyperlink r:id="rId6" w:tgtFrame="_blank" w:history="1">
                                <w:r>
                                  <w:rPr>
                                    <w:rStyle w:val="Emphasis"/>
                                    <w:rFonts w:ascii="Arial" w:hAnsi="Arial" w:cs="Arial"/>
                                    <w:b/>
                                    <w:bCs/>
                                    <w:color w:val="336699"/>
                                    <w:sz w:val="21"/>
                                    <w:szCs w:val="21"/>
                                    <w:u w:val="single"/>
                                  </w:rPr>
                                  <w:t>MinutesL4RNSW-ACT26June24 </w:t>
                                </w:r>
                              </w:hyperlink>
                            </w:p>
                            <w:tbl>
                              <w:tblPr>
                                <w:tblW w:w="5000" w:type="pct"/>
                                <w:tblCellSpacing w:w="0" w:type="dxa"/>
                                <w:tblCellMar>
                                  <w:left w:w="0" w:type="dxa"/>
                                  <w:right w:w="0" w:type="dxa"/>
                                </w:tblCellMar>
                                <w:tblLook w:val="04A0" w:firstRow="1" w:lastRow="0" w:firstColumn="1" w:lastColumn="0" w:noHBand="0" w:noVBand="1"/>
                              </w:tblPr>
                              <w:tblGrid>
                                <w:gridCol w:w="8520"/>
                              </w:tblGrid>
                              <w:tr w:rsidR="006B4ACB" w14:paraId="022E2AEA" w14:textId="77777777">
                                <w:trPr>
                                  <w:tblCellSpacing w:w="0" w:type="dxa"/>
                                </w:trPr>
                                <w:tc>
                                  <w:tcPr>
                                    <w:tcW w:w="0" w:type="auto"/>
                                    <w:vAlign w:val="center"/>
                                    <w:hideMark/>
                                  </w:tcPr>
                                  <w:p w14:paraId="5163F155" w14:textId="77777777" w:rsidR="006B4ACB" w:rsidRDefault="006B4ACB" w:rsidP="006B4ACB">
                                    <w:pPr>
                                      <w:rPr>
                                        <w:rFonts w:ascii="Calibri" w:hAnsi="Calibri" w:cs="Calibri"/>
                                        <w:sz w:val="22"/>
                                        <w:szCs w:val="22"/>
                                      </w:rPr>
                                    </w:pPr>
                                    <w:r>
                                      <w:rPr>
                                        <w:rFonts w:ascii="Calibri" w:hAnsi="Calibri" w:cs="Calibri"/>
                                        <w:sz w:val="22"/>
                                        <w:szCs w:val="22"/>
                                      </w:rPr>
                                      <w:t> </w:t>
                                    </w:r>
                                  </w:p>
                                </w:tc>
                              </w:tr>
                              <w:tr w:rsidR="006B4ACB" w14:paraId="351D25D9" w14:textId="77777777">
                                <w:trPr>
                                  <w:tblCellSpacing w:w="0" w:type="dxa"/>
                                </w:trPr>
                                <w:tc>
                                  <w:tcPr>
                                    <w:tcW w:w="0" w:type="auto"/>
                                    <w:vAlign w:val="center"/>
                                    <w:hideMark/>
                                  </w:tcPr>
                                  <w:p w14:paraId="40310F1A" w14:textId="566968A9" w:rsidR="006B4ACB" w:rsidRDefault="006B4ACB" w:rsidP="006B4ACB">
                                    <w:pPr>
                                      <w:rPr>
                                        <w:rFonts w:ascii="Calibri" w:hAnsi="Calibri" w:cs="Calibri"/>
                                        <w:sz w:val="22"/>
                                        <w:szCs w:val="22"/>
                                      </w:rPr>
                                    </w:pPr>
                                  </w:p>
                                </w:tc>
                              </w:tr>
                            </w:tbl>
                            <w:p w14:paraId="3A41D8AA" w14:textId="77777777" w:rsidR="006B4ACB" w:rsidRDefault="006B4ACB" w:rsidP="006B4ACB">
                              <w:pPr>
                                <w:pStyle w:val="Heading1"/>
                                <w:spacing w:before="0" w:after="150"/>
                                <w:rPr>
                                  <w:rFonts w:ascii="Arial" w:hAnsi="Arial" w:cs="Arial"/>
                                  <w:color w:val="202020"/>
                                  <w:sz w:val="51"/>
                                  <w:szCs w:val="51"/>
                                </w:rPr>
                              </w:pPr>
                              <w:r>
                                <w:rPr>
                                  <w:rStyle w:val="Strong"/>
                                  <w:rFonts w:ascii="Arial" w:hAnsi="Arial" w:cs="Arial"/>
                                  <w:b w:val="0"/>
                                  <w:bCs w:val="0"/>
                                  <w:color w:val="202020"/>
                                  <w:sz w:val="33"/>
                                  <w:szCs w:val="33"/>
                                </w:rPr>
                                <w:t>Meeting with Home Affairs Minister Clare O'Neil</w:t>
                              </w:r>
                            </w:p>
                            <w:p w14:paraId="52D7D422" w14:textId="77777777" w:rsidR="006B4ACB" w:rsidRDefault="006B4ACB" w:rsidP="006B4ACB">
                              <w:pPr>
                                <w:spacing w:line="330" w:lineRule="atLeast"/>
                                <w:rPr>
                                  <w:rFonts w:ascii="Arial" w:hAnsi="Arial" w:cs="Arial"/>
                                  <w:color w:val="202020"/>
                                  <w:sz w:val="21"/>
                                  <w:szCs w:val="21"/>
                                </w:rPr>
                              </w:pPr>
                              <w:r>
                                <w:rPr>
                                  <w:rFonts w:ascii="Arial" w:hAnsi="Arial" w:cs="Arial"/>
                                  <w:color w:val="202020"/>
                                  <w:sz w:val="21"/>
                                  <w:szCs w:val="21"/>
                                </w:rPr>
                                <w:t>Representatives of each of our L4R groups across Australia will be meeting Minister Clare O'Neil online next Wednesday morning of the 24 July.</w:t>
                              </w:r>
                              <w:r>
                                <w:rPr>
                                  <w:rFonts w:ascii="Arial" w:hAnsi="Arial" w:cs="Arial"/>
                                  <w:color w:val="202020"/>
                                  <w:sz w:val="21"/>
                                  <w:szCs w:val="21"/>
                                </w:rPr>
                                <w:br/>
                                <w:t>We have sent her office a list of questions in advance of our meeting.</w:t>
                              </w:r>
                              <w:r>
                                <w:rPr>
                                  <w:rFonts w:ascii="Arial" w:hAnsi="Arial" w:cs="Arial"/>
                                  <w:color w:val="202020"/>
                                  <w:sz w:val="21"/>
                                  <w:szCs w:val="21"/>
                                </w:rPr>
                                <w:br/>
                              </w:r>
                              <w:r>
                                <w:rPr>
                                  <w:rFonts w:ascii="Arial" w:hAnsi="Arial" w:cs="Arial"/>
                                  <w:color w:val="202020"/>
                                  <w:sz w:val="21"/>
                                  <w:szCs w:val="21"/>
                                </w:rPr>
                                <w:br/>
                                <w:t>Please attend our L4R meeting on the same evening so we can report the outcome to you.</w:t>
                              </w:r>
                            </w:p>
                            <w:p w14:paraId="2A3E424B" w14:textId="0C3E733E" w:rsidR="006B4ACB" w:rsidRPr="006B4ACB" w:rsidRDefault="006B4ACB" w:rsidP="006B4ACB">
                              <w:pPr>
                                <w:spacing w:line="330" w:lineRule="atLeast"/>
                                <w:rPr>
                                  <w:rFonts w:ascii="Calibri" w:hAnsi="Calibri" w:cs="Calibri"/>
                                  <w:sz w:val="22"/>
                                  <w:szCs w:val="22"/>
                                </w:rPr>
                              </w:pPr>
                              <w:r>
                                <w:rPr>
                                  <w:rStyle w:val="Strong"/>
                                  <w:rFonts w:ascii="Arial" w:hAnsi="Arial" w:cs="Arial"/>
                                  <w:b w:val="0"/>
                                  <w:bCs w:val="0"/>
                                  <w:color w:val="202020"/>
                                  <w:sz w:val="33"/>
                                  <w:szCs w:val="33"/>
                                </w:rPr>
                                <w:t>NSW Labor State Conference - Fringe Events</w:t>
                              </w:r>
                              <w:r>
                                <w:rPr>
                                  <w:rFonts w:ascii="Arial" w:hAnsi="Arial" w:cs="Arial"/>
                                  <w:color w:val="202020"/>
                                  <w:sz w:val="51"/>
                                  <w:szCs w:val="51"/>
                                </w:rPr>
                                <w:br/>
                              </w:r>
                              <w:r>
                                <w:rPr>
                                  <w:rFonts w:ascii="Arial" w:hAnsi="Arial" w:cs="Arial"/>
                                  <w:color w:val="202020"/>
                                  <w:sz w:val="51"/>
                                  <w:szCs w:val="51"/>
                                </w:rPr>
                                <w:br/>
                              </w:r>
                              <w:r>
                                <w:rPr>
                                  <w:rFonts w:ascii="Arial" w:hAnsi="Arial" w:cs="Arial"/>
                                  <w:color w:val="202020"/>
                                  <w:sz w:val="21"/>
                                  <w:szCs w:val="21"/>
                                </w:rPr>
                                <w:t>I broke the good news to you in last month's newsletter, that our L4R motion was accepted by the Education Committee and supported by the NSW Education Minister Prue Car. </w:t>
                              </w:r>
                              <w:r>
                                <w:rPr>
                                  <w:rStyle w:val="apple-converted-space"/>
                                  <w:rFonts w:ascii="Arial" w:hAnsi="Arial" w:cs="Arial"/>
                                  <w:color w:val="202020"/>
                                  <w:sz w:val="21"/>
                                  <w:szCs w:val="21"/>
                                </w:rPr>
                                <w:t> </w:t>
                              </w:r>
                              <w:r>
                                <w:rPr>
                                  <w:rFonts w:ascii="Arial" w:hAnsi="Arial" w:cs="Arial"/>
                                  <w:color w:val="202020"/>
                                  <w:sz w:val="51"/>
                                  <w:szCs w:val="51"/>
                                </w:rPr>
                                <w:br/>
                              </w:r>
                              <w:r>
                                <w:rPr>
                                  <w:rFonts w:ascii="Arial" w:hAnsi="Arial" w:cs="Arial"/>
                                  <w:color w:val="202020"/>
                                  <w:sz w:val="51"/>
                                  <w:szCs w:val="51"/>
                                </w:rPr>
                                <w:br/>
                              </w:r>
                              <w:r>
                                <w:rPr>
                                  <w:rFonts w:ascii="Arial" w:hAnsi="Arial" w:cs="Arial"/>
                                  <w:color w:val="202020"/>
                                  <w:sz w:val="21"/>
                                  <w:szCs w:val="21"/>
                                </w:rPr>
                                <w:t xml:space="preserve">If you wish to read the wording of our motion to conference once </w:t>
                              </w:r>
                              <w:proofErr w:type="gramStart"/>
                              <w:r>
                                <w:rPr>
                                  <w:rFonts w:ascii="Arial" w:hAnsi="Arial" w:cs="Arial"/>
                                  <w:color w:val="202020"/>
                                  <w:sz w:val="21"/>
                                  <w:szCs w:val="21"/>
                                </w:rPr>
                                <w:t>more,  it</w:t>
                              </w:r>
                              <w:proofErr w:type="gramEnd"/>
                              <w:r>
                                <w:rPr>
                                  <w:rFonts w:ascii="Arial" w:hAnsi="Arial" w:cs="Arial"/>
                                  <w:color w:val="202020"/>
                                  <w:sz w:val="21"/>
                                  <w:szCs w:val="21"/>
                                </w:rPr>
                                <w:t xml:space="preserve"> follows. </w:t>
                              </w:r>
                              <w:r>
                                <w:rPr>
                                  <w:rFonts w:ascii="Arial" w:hAnsi="Arial" w:cs="Arial"/>
                                  <w:color w:val="202020"/>
                                  <w:sz w:val="21"/>
                                  <w:szCs w:val="21"/>
                                </w:rPr>
                                <w:br/>
                              </w:r>
                              <w:hyperlink r:id="rId7" w:tgtFrame="_blank" w:history="1">
                                <w:r>
                                  <w:rPr>
                                    <w:rStyle w:val="Emphasis"/>
                                    <w:rFonts w:ascii="Arial" w:hAnsi="Arial" w:cs="Arial"/>
                                    <w:b/>
                                    <w:bCs/>
                                    <w:color w:val="336699"/>
                                    <w:sz w:val="21"/>
                                    <w:szCs w:val="21"/>
                                    <w:u w:val="single"/>
                                  </w:rPr>
                                  <w:t>L4RNSW/ACTrefugeemotionNSWConf2024</w:t>
                                </w:r>
                              </w:hyperlink>
                              <w:r>
                                <w:rPr>
                                  <w:rFonts w:ascii="Arial" w:hAnsi="Arial" w:cs="Arial"/>
                                  <w:color w:val="202020"/>
                                  <w:sz w:val="21"/>
                                  <w:szCs w:val="21"/>
                                </w:rPr>
                                <w:br/>
                              </w:r>
                              <w:r>
                                <w:rPr>
                                  <w:rFonts w:ascii="Arial" w:hAnsi="Arial" w:cs="Arial"/>
                                  <w:color w:val="202020"/>
                                  <w:sz w:val="21"/>
                                  <w:szCs w:val="21"/>
                                </w:rPr>
                                <w:br/>
                                <w:t xml:space="preserve">We thank all those branch members who supported our refugee motion and contributed to </w:t>
                              </w:r>
                              <w:r>
                                <w:rPr>
                                  <w:rFonts w:ascii="Arial" w:hAnsi="Arial" w:cs="Arial"/>
                                  <w:color w:val="202020"/>
                                  <w:sz w:val="21"/>
                                  <w:szCs w:val="21"/>
                                </w:rPr>
                                <w:lastRenderedPageBreak/>
                                <w:t>its success as well as the NSW Education Minister for her co-operation.</w:t>
                              </w:r>
                              <w:r>
                                <w:rPr>
                                  <w:rStyle w:val="apple-converted-space"/>
                                  <w:rFonts w:ascii="Arial" w:hAnsi="Arial" w:cs="Arial"/>
                                  <w:color w:val="202020"/>
                                  <w:sz w:val="21"/>
                                  <w:szCs w:val="21"/>
                                </w:rPr>
                                <w:t> </w:t>
                              </w:r>
                              <w:r>
                                <w:rPr>
                                  <w:rFonts w:ascii="Arial" w:hAnsi="Arial" w:cs="Arial"/>
                                  <w:color w:val="202020"/>
                                  <w:sz w:val="51"/>
                                  <w:szCs w:val="51"/>
                                </w:rPr>
                                <w:br/>
                              </w:r>
                              <w:r>
                                <w:rPr>
                                  <w:rFonts w:ascii="Arial" w:hAnsi="Arial" w:cs="Arial"/>
                                  <w:color w:val="202020"/>
                                  <w:sz w:val="51"/>
                                  <w:szCs w:val="51"/>
                                </w:rPr>
                                <w:br/>
                              </w:r>
                              <w:r>
                                <w:rPr>
                                  <w:rFonts w:ascii="Arial" w:hAnsi="Arial" w:cs="Arial"/>
                                  <w:color w:val="202020"/>
                                  <w:sz w:val="21"/>
                                  <w:szCs w:val="21"/>
                                </w:rPr>
                                <w:t>However, the bad news is that all Fringe Events scheduled to take place at the Sydney Town Hall over the conference weekend, have been suspended.</w:t>
                              </w:r>
                              <w:r>
                                <w:rPr>
                                  <w:rFonts w:ascii="Arial" w:hAnsi="Arial" w:cs="Arial"/>
                                  <w:color w:val="202020"/>
                                  <w:sz w:val="21"/>
                                  <w:szCs w:val="21"/>
                                </w:rPr>
                                <w:br/>
                              </w:r>
                              <w:r>
                                <w:rPr>
                                  <w:rFonts w:ascii="Arial" w:hAnsi="Arial" w:cs="Arial"/>
                                  <w:color w:val="202020"/>
                                  <w:sz w:val="21"/>
                                  <w:szCs w:val="21"/>
                                </w:rPr>
                                <w:br/>
                                <w:t>The decision was made by NSW Labor last Friday after it was determined that there was no way to safely implement the recommended security measures and at the same time, provide all the planned programs.  It was also felt that because Fringe Events are open to the public, attendance would be significantly reduced.  </w:t>
                              </w:r>
                              <w:r>
                                <w:rPr>
                                  <w:rFonts w:ascii="Arial" w:hAnsi="Arial" w:cs="Arial"/>
                                  <w:color w:val="202020"/>
                                  <w:sz w:val="21"/>
                                  <w:szCs w:val="21"/>
                                </w:rPr>
                                <w:br/>
                              </w:r>
                              <w:r>
                                <w:rPr>
                                  <w:rFonts w:ascii="Arial" w:hAnsi="Arial" w:cs="Arial"/>
                                  <w:color w:val="202020"/>
                                  <w:sz w:val="21"/>
                                  <w:szCs w:val="21"/>
                                </w:rPr>
                                <w:br/>
                                <w:t>However, NSW Labor did commit to provide a platform for Fringe Events to take place after the Conference weekend.</w:t>
                              </w:r>
                              <w:r>
                                <w:rPr>
                                  <w:rFonts w:ascii="Arial" w:hAnsi="Arial" w:cs="Arial"/>
                                  <w:color w:val="202020"/>
                                  <w:sz w:val="21"/>
                                  <w:szCs w:val="21"/>
                                </w:rPr>
                                <w:br/>
                              </w:r>
                              <w:r>
                                <w:rPr>
                                  <w:rFonts w:ascii="Arial" w:hAnsi="Arial" w:cs="Arial"/>
                                  <w:color w:val="202020"/>
                                  <w:sz w:val="21"/>
                                  <w:szCs w:val="21"/>
                                </w:rPr>
                                <w:br/>
                                <w:t>Sadly, we had to break the news to our three guests speakers and hope that later this year, we can reconvene and successfully hold our Fringe Event.</w:t>
                              </w:r>
                              <w:r>
                                <w:rPr>
                                  <w:rFonts w:ascii="Arial" w:hAnsi="Arial" w:cs="Arial"/>
                                  <w:color w:val="202020"/>
                                  <w:sz w:val="51"/>
                                  <w:szCs w:val="51"/>
                                </w:rPr>
                                <w:br/>
                              </w:r>
                              <w:r>
                                <w:rPr>
                                  <w:rFonts w:ascii="Arial" w:hAnsi="Arial" w:cs="Arial"/>
                                  <w:color w:val="202020"/>
                                  <w:sz w:val="51"/>
                                  <w:szCs w:val="51"/>
                                </w:rPr>
                                <w:br/>
                              </w:r>
                              <w:r>
                                <w:rPr>
                                  <w:rStyle w:val="Strong"/>
                                  <w:rFonts w:ascii="Arial" w:hAnsi="Arial" w:cs="Arial"/>
                                  <w:b w:val="0"/>
                                  <w:bCs w:val="0"/>
                                  <w:color w:val="202020"/>
                                  <w:sz w:val="33"/>
                                  <w:szCs w:val="33"/>
                                </w:rPr>
                                <w:t>Court Assistance for Asylum Seekers</w:t>
                              </w:r>
                              <w:r>
                                <w:rPr>
                                  <w:rFonts w:ascii="Arial" w:hAnsi="Arial" w:cs="Arial"/>
                                  <w:color w:val="202020"/>
                                  <w:sz w:val="51"/>
                                  <w:szCs w:val="51"/>
                                </w:rPr>
                                <w:br/>
                              </w:r>
                              <w:r>
                                <w:rPr>
                                  <w:rFonts w:ascii="Arial" w:hAnsi="Arial" w:cs="Arial"/>
                                  <w:color w:val="202020"/>
                                  <w:sz w:val="51"/>
                                  <w:szCs w:val="51"/>
                                </w:rPr>
                                <w:br/>
                              </w:r>
                              <w:r>
                                <w:rPr>
                                  <w:rFonts w:ascii="Arial" w:hAnsi="Arial" w:cs="Arial"/>
                                  <w:color w:val="202020"/>
                                  <w:sz w:val="21"/>
                                  <w:szCs w:val="21"/>
                                </w:rPr>
                                <w:t>L4R wrote a letter to Attorney-General Mark Dreyfus on 31 March 2024, expressing our concern about the lengthy delays that asylum seekers face having their protection claims assessed and determined.  These delays cause high levels of anxiety and depression in people seeking asylum.</w:t>
                              </w:r>
                              <w:r>
                                <w:rPr>
                                  <w:rStyle w:val="Strong"/>
                                  <w:rFonts w:ascii="Arial" w:hAnsi="Arial" w:cs="Arial"/>
                                  <w:b w:val="0"/>
                                  <w:bCs w:val="0"/>
                                  <w:color w:val="202020"/>
                                  <w:sz w:val="33"/>
                                  <w:szCs w:val="33"/>
                                </w:rPr>
                                <w:t> </w:t>
                              </w:r>
                              <w:r>
                                <w:rPr>
                                  <w:rStyle w:val="apple-converted-space"/>
                                  <w:rFonts w:ascii="Arial" w:hAnsi="Arial" w:cs="Arial"/>
                                  <w:color w:val="202020"/>
                                  <w:sz w:val="33"/>
                                  <w:szCs w:val="33"/>
                                </w:rPr>
                                <w:t> </w:t>
                              </w:r>
                              <w:r>
                                <w:rPr>
                                  <w:rFonts w:ascii="Arial" w:hAnsi="Arial" w:cs="Arial"/>
                                  <w:color w:val="202020"/>
                                  <w:sz w:val="21"/>
                                  <w:szCs w:val="21"/>
                                </w:rPr>
                                <w:t>We suggested that just supplying interpreters is ineffective as these people cannot provide legal advice.  We suggested it would be more effective to divert funds from court interpreters to Legal Aid. </w:t>
                              </w:r>
                              <w:r>
                                <w:rPr>
                                  <w:rStyle w:val="apple-converted-space"/>
                                  <w:rFonts w:ascii="Arial" w:hAnsi="Arial" w:cs="Arial"/>
                                  <w:color w:val="202020"/>
                                  <w:sz w:val="21"/>
                                  <w:szCs w:val="21"/>
                                </w:rPr>
                                <w:t> </w:t>
                              </w:r>
                            </w:p>
                            <w:p w14:paraId="31820266" w14:textId="77777777" w:rsidR="006B4ACB" w:rsidRDefault="006B4ACB" w:rsidP="006B4ACB">
                              <w:pPr>
                                <w:spacing w:line="330" w:lineRule="atLeast"/>
                                <w:rPr>
                                  <w:rFonts w:ascii="Calibri" w:hAnsi="Calibri" w:cs="Calibri"/>
                                  <w:sz w:val="22"/>
                                  <w:szCs w:val="22"/>
                                </w:rPr>
                              </w:pPr>
                              <w:r>
                                <w:rPr>
                                  <w:rFonts w:ascii="Arial" w:hAnsi="Arial" w:cs="Arial"/>
                                  <w:color w:val="505050"/>
                                  <w:sz w:val="21"/>
                                  <w:szCs w:val="21"/>
                                </w:rPr>
                                <w:t> </w:t>
                              </w:r>
                              <w:r>
                                <w:rPr>
                                  <w:rStyle w:val="apple-converted-space"/>
                                  <w:rFonts w:ascii="Arial" w:hAnsi="Arial" w:cs="Arial"/>
                                  <w:color w:val="505050"/>
                                  <w:sz w:val="21"/>
                                  <w:szCs w:val="21"/>
                                </w:rPr>
                                <w:t> </w:t>
                              </w:r>
                            </w:p>
                            <w:p w14:paraId="63A2E403" w14:textId="77777777" w:rsidR="006B4ACB" w:rsidRDefault="006B4ACB" w:rsidP="006B4ACB">
                              <w:pPr>
                                <w:pStyle w:val="Heading1"/>
                                <w:spacing w:before="0" w:after="150"/>
                                <w:rPr>
                                  <w:rFonts w:ascii="Arial" w:hAnsi="Arial" w:cs="Arial"/>
                                  <w:color w:val="202020"/>
                                  <w:sz w:val="51"/>
                                  <w:szCs w:val="51"/>
                                </w:rPr>
                              </w:pPr>
                              <w:r>
                                <w:rPr>
                                  <w:rFonts w:ascii="Arial" w:hAnsi="Arial" w:cs="Arial"/>
                                  <w:color w:val="202020"/>
                                  <w:sz w:val="21"/>
                                  <w:szCs w:val="21"/>
                                </w:rPr>
                                <w:t>You can read about the efficiencies we believe our suggestions would promote that currently don't exist in the court system, which would also enhance the interests of justice.  Our letter follows</w:t>
                              </w:r>
                              <w:r>
                                <w:rPr>
                                  <w:rStyle w:val="apple-converted-space"/>
                                  <w:rFonts w:ascii="Arial" w:hAnsi="Arial" w:cs="Arial"/>
                                  <w:color w:val="202020"/>
                                  <w:sz w:val="21"/>
                                  <w:szCs w:val="21"/>
                                </w:rPr>
                                <w:t> </w:t>
                              </w:r>
                              <w:hyperlink r:id="rId8" w:tgtFrame="_blank" w:history="1">
                                <w:r>
                                  <w:rPr>
                                    <w:rStyle w:val="Emphasis"/>
                                    <w:rFonts w:ascii="Arial" w:hAnsi="Arial" w:cs="Arial"/>
                                    <w:b/>
                                    <w:bCs/>
                                    <w:color w:val="336699"/>
                                    <w:sz w:val="21"/>
                                    <w:szCs w:val="21"/>
                                    <w:u w:val="single"/>
                                  </w:rPr>
                                  <w:t>L4RletterAtt-Gen31-3-24</w:t>
                                </w:r>
                              </w:hyperlink>
                            </w:p>
                            <w:p w14:paraId="7B122293" w14:textId="77777777" w:rsidR="006B4ACB" w:rsidRDefault="006B4ACB" w:rsidP="006B4ACB">
                              <w:pPr>
                                <w:pStyle w:val="Heading1"/>
                                <w:spacing w:before="0" w:after="150"/>
                                <w:rPr>
                                  <w:rFonts w:ascii="Arial" w:hAnsi="Arial" w:cs="Arial"/>
                                  <w:color w:val="202020"/>
                                  <w:sz w:val="51"/>
                                  <w:szCs w:val="51"/>
                                </w:rPr>
                              </w:pPr>
                              <w:r>
                                <w:rPr>
                                  <w:rFonts w:ascii="Arial" w:hAnsi="Arial" w:cs="Arial"/>
                                  <w:color w:val="202020"/>
                                  <w:sz w:val="51"/>
                                  <w:szCs w:val="51"/>
                                </w:rPr>
                                <w:br/>
                              </w:r>
                              <w:r>
                                <w:rPr>
                                  <w:rFonts w:ascii="Arial" w:hAnsi="Arial" w:cs="Arial"/>
                                  <w:color w:val="202020"/>
                                  <w:sz w:val="21"/>
                                  <w:szCs w:val="21"/>
                                </w:rPr>
                                <w:t>On the 11 July 2024, Attorney-General Mark Dreyfus responded to our letter, outlining what the government is doing to address the concerns we raised with him.  You can read his response here</w:t>
                              </w:r>
                              <w:r>
                                <w:rPr>
                                  <w:rStyle w:val="apple-converted-space"/>
                                  <w:rFonts w:ascii="Arial" w:hAnsi="Arial" w:cs="Arial"/>
                                  <w:color w:val="202020"/>
                                  <w:sz w:val="21"/>
                                  <w:szCs w:val="21"/>
                                </w:rPr>
                                <w:t> </w:t>
                              </w:r>
                              <w:hyperlink r:id="rId9" w:tgtFrame="_blank" w:history="1">
                                <w:r>
                                  <w:rPr>
                                    <w:rStyle w:val="Emphasis"/>
                                    <w:rFonts w:ascii="Arial" w:hAnsi="Arial" w:cs="Arial"/>
                                    <w:b/>
                                    <w:bCs/>
                                    <w:color w:val="336699"/>
                                    <w:sz w:val="21"/>
                                    <w:szCs w:val="21"/>
                                    <w:u w:val="single"/>
                                  </w:rPr>
                                  <w:t>L4RletterAtt-GenResponse11-7-24</w:t>
                                </w:r>
                              </w:hyperlink>
                            </w:p>
                            <w:p w14:paraId="01C5594B" w14:textId="77777777" w:rsidR="006B4ACB" w:rsidRDefault="006B4ACB" w:rsidP="006B4ACB">
                              <w:pPr>
                                <w:spacing w:line="330" w:lineRule="atLeast"/>
                                <w:rPr>
                                  <w:rFonts w:ascii="Calibri" w:hAnsi="Calibri" w:cs="Calibri"/>
                                  <w:sz w:val="22"/>
                                  <w:szCs w:val="22"/>
                                </w:rPr>
                              </w:pPr>
                              <w:r>
                                <w:rPr>
                                  <w:rFonts w:ascii="Arial" w:hAnsi="Arial" w:cs="Arial"/>
                                  <w:color w:val="505050"/>
                                  <w:sz w:val="21"/>
                                  <w:szCs w:val="21"/>
                                </w:rPr>
                                <w:t> </w:t>
                              </w:r>
                              <w:r>
                                <w:rPr>
                                  <w:rStyle w:val="apple-converted-space"/>
                                  <w:rFonts w:ascii="Arial" w:hAnsi="Arial" w:cs="Arial"/>
                                  <w:color w:val="505050"/>
                                  <w:sz w:val="21"/>
                                  <w:szCs w:val="21"/>
                                </w:rPr>
                                <w:t> </w:t>
                              </w:r>
                            </w:p>
                            <w:tbl>
                              <w:tblPr>
                                <w:tblW w:w="5000" w:type="pct"/>
                                <w:jc w:val="center"/>
                                <w:tblCellSpacing w:w="0" w:type="dxa"/>
                                <w:tblCellMar>
                                  <w:left w:w="0" w:type="dxa"/>
                                  <w:right w:w="0" w:type="dxa"/>
                                </w:tblCellMar>
                                <w:tblLook w:val="04A0" w:firstRow="1" w:lastRow="0" w:firstColumn="1" w:lastColumn="0" w:noHBand="0" w:noVBand="1"/>
                              </w:tblPr>
                              <w:tblGrid>
                                <w:gridCol w:w="8520"/>
                              </w:tblGrid>
                              <w:tr w:rsidR="006B4ACB" w14:paraId="245E376C"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520"/>
                                    </w:tblGrid>
                                    <w:tr w:rsidR="006B4ACB" w14:paraId="5BF38C1D" w14:textId="77777777">
                                      <w:trPr>
                                        <w:tblCellSpacing w:w="0" w:type="dxa"/>
                                      </w:trPr>
                                      <w:tc>
                                        <w:tcPr>
                                          <w:tcW w:w="0" w:type="auto"/>
                                          <w:vAlign w:val="center"/>
                                          <w:hideMark/>
                                        </w:tcPr>
                                        <w:p w14:paraId="0AFF3757" w14:textId="77777777" w:rsidR="006B4ACB" w:rsidRDefault="006B4ACB" w:rsidP="006B4ACB">
                                          <w:pPr>
                                            <w:pStyle w:val="Heading1"/>
                                            <w:spacing w:before="0" w:after="150"/>
                                            <w:rPr>
                                              <w:rFonts w:ascii="Arial" w:hAnsi="Arial" w:cs="Arial"/>
                                              <w:color w:val="202020"/>
                                              <w:sz w:val="51"/>
                                              <w:szCs w:val="51"/>
                                            </w:rPr>
                                          </w:pPr>
                                          <w:r>
                                            <w:rPr>
                                              <w:rFonts w:ascii="Arial" w:hAnsi="Arial" w:cs="Arial"/>
                                              <w:color w:val="202020"/>
                                              <w:sz w:val="21"/>
                                              <w:szCs w:val="21"/>
                                            </w:rPr>
                                            <w:lastRenderedPageBreak/>
                                            <w:t>Regards</w:t>
                                          </w:r>
                                        </w:p>
                                        <w:p w14:paraId="7BFAB4B5" w14:textId="77777777" w:rsidR="006B4ACB" w:rsidRDefault="006B4ACB" w:rsidP="006B4ACB">
                                          <w:pPr>
                                            <w:pStyle w:val="Heading1"/>
                                            <w:spacing w:before="0" w:after="150"/>
                                            <w:rPr>
                                              <w:rFonts w:ascii="Arial" w:hAnsi="Arial" w:cs="Arial"/>
                                              <w:color w:val="202020"/>
                                              <w:sz w:val="51"/>
                                              <w:szCs w:val="51"/>
                                            </w:rPr>
                                          </w:pPr>
                                          <w:r>
                                            <w:rPr>
                                              <w:rFonts w:ascii="Arial" w:hAnsi="Arial" w:cs="Arial"/>
                                              <w:color w:val="202020"/>
                                              <w:sz w:val="21"/>
                                              <w:szCs w:val="21"/>
                                            </w:rPr>
                                            <w:t>Nizza Siano</w:t>
                                          </w:r>
                                          <w:r>
                                            <w:rPr>
                                              <w:rFonts w:ascii="Arial" w:hAnsi="Arial" w:cs="Arial"/>
                                              <w:color w:val="202020"/>
                                              <w:sz w:val="21"/>
                                              <w:szCs w:val="21"/>
                                            </w:rPr>
                                            <w:br/>
                                            <w:t>Secretary L4R NSW</w:t>
                                          </w:r>
                                          <w:r>
                                            <w:rPr>
                                              <w:rFonts w:ascii="Arial" w:hAnsi="Arial" w:cs="Arial"/>
                                              <w:color w:val="202020"/>
                                              <w:sz w:val="21"/>
                                              <w:szCs w:val="21"/>
                                            </w:rPr>
                                            <w:br/>
                                            <w:t>email:</w:t>
                                          </w:r>
                                          <w:r>
                                            <w:rPr>
                                              <w:rStyle w:val="Strong"/>
                                              <w:rFonts w:ascii="Arial" w:hAnsi="Arial" w:cs="Arial"/>
                                              <w:b w:val="0"/>
                                              <w:bCs w:val="0"/>
                                              <w:color w:val="202020"/>
                                              <w:sz w:val="21"/>
                                              <w:szCs w:val="21"/>
                                            </w:rPr>
                                            <w:t> </w:t>
                                          </w:r>
                                          <w:hyperlink r:id="rId10" w:tgtFrame="_blank" w:history="1">
                                            <w:r>
                                              <w:rPr>
                                                <w:rStyle w:val="apple-converted-space"/>
                                                <w:rFonts w:ascii="Arial" w:hAnsi="Arial" w:cs="Arial"/>
                                                <w:b/>
                                                <w:bCs/>
                                                <w:color w:val="336699"/>
                                                <w:sz w:val="21"/>
                                                <w:szCs w:val="21"/>
                                                <w:u w:val="single"/>
                                              </w:rPr>
                                              <w:t> </w:t>
                                            </w:r>
                                          </w:hyperlink>
                                          <w:hyperlink r:id="rId11" w:history="1">
                                            <w:r>
                                              <w:rPr>
                                                <w:rStyle w:val="Emphasis"/>
                                                <w:rFonts w:ascii="Arial" w:hAnsi="Arial" w:cs="Arial"/>
                                                <w:b/>
                                                <w:bCs/>
                                                <w:color w:val="336699"/>
                                                <w:sz w:val="21"/>
                                                <w:szCs w:val="21"/>
                                                <w:u w:val="single"/>
                                              </w:rPr>
                                              <w:t>contact@labor4refugees.com</w:t>
                                            </w:r>
                                            <w:r>
                                              <w:rPr>
                                                <w:rStyle w:val="apple-converted-space"/>
                                                <w:rFonts w:ascii="Arial" w:hAnsi="Arial" w:cs="Arial"/>
                                                <w:b/>
                                                <w:bCs/>
                                                <w:i/>
                                                <w:iCs/>
                                                <w:color w:val="336699"/>
                                                <w:sz w:val="21"/>
                                                <w:szCs w:val="21"/>
                                                <w:u w:val="single"/>
                                              </w:rPr>
                                              <w:t> </w:t>
                                            </w:r>
                                          </w:hyperlink>
                                        </w:p>
                                      </w:tc>
                                    </w:tr>
                                    <w:tr w:rsidR="006B4ACB" w14:paraId="7374FDDF" w14:textId="77777777">
                                      <w:trPr>
                                        <w:tblCellSpacing w:w="0" w:type="dxa"/>
                                      </w:trPr>
                                      <w:tc>
                                        <w:tcPr>
                                          <w:tcW w:w="0" w:type="auto"/>
                                          <w:vAlign w:val="center"/>
                                          <w:hideMark/>
                                        </w:tcPr>
                                        <w:p w14:paraId="295315B8" w14:textId="77777777" w:rsidR="006B4ACB" w:rsidRDefault="006B4ACB" w:rsidP="006B4ACB">
                                          <w:pPr>
                                            <w:pStyle w:val="Heading1"/>
                                            <w:spacing w:before="0" w:after="150"/>
                                            <w:rPr>
                                              <w:rFonts w:ascii="Arial" w:hAnsi="Arial" w:cs="Arial"/>
                                              <w:color w:val="202020"/>
                                              <w:sz w:val="51"/>
                                              <w:szCs w:val="51"/>
                                            </w:rPr>
                                          </w:pPr>
                                          <w:r>
                                            <w:rPr>
                                              <w:rFonts w:ascii="Arial" w:hAnsi="Arial" w:cs="Arial"/>
                                              <w:color w:val="202020"/>
                                              <w:sz w:val="51"/>
                                              <w:szCs w:val="51"/>
                                            </w:rPr>
                                            <w:t> </w:t>
                                          </w:r>
                                        </w:p>
                                      </w:tc>
                                    </w:tr>
                                  </w:tbl>
                                  <w:p w14:paraId="6A3C3F88" w14:textId="77777777" w:rsidR="006B4ACB" w:rsidRDefault="006B4ACB" w:rsidP="006B4ACB">
                                    <w:pPr>
                                      <w:rPr>
                                        <w:rFonts w:ascii="Times New Roman" w:hAnsi="Times New Roman" w:cs="Times New Roman"/>
                                      </w:rPr>
                                    </w:pPr>
                                  </w:p>
                                </w:tc>
                              </w:tr>
                              <w:tr w:rsidR="006B4ACB" w14:paraId="687ACA99" w14:textId="77777777">
                                <w:trPr>
                                  <w:tblCellSpacing w:w="0" w:type="dxa"/>
                                  <w:jc w:val="center"/>
                                </w:trPr>
                                <w:tc>
                                  <w:tcPr>
                                    <w:tcW w:w="0" w:type="auto"/>
                                    <w:vAlign w:val="center"/>
                                    <w:hideMark/>
                                  </w:tcPr>
                                  <w:p w14:paraId="4D80FD1B" w14:textId="77777777" w:rsidR="006B4ACB" w:rsidRDefault="006B4ACB" w:rsidP="006B4ACB">
                                    <w:pPr>
                                      <w:rPr>
                                        <w:rFonts w:ascii="Calibri" w:hAnsi="Calibri" w:cs="Calibri"/>
                                        <w:sz w:val="22"/>
                                        <w:szCs w:val="22"/>
                                      </w:rPr>
                                    </w:pPr>
                                    <w:r>
                                      <w:rPr>
                                        <w:rFonts w:ascii="Calibri" w:hAnsi="Calibri" w:cs="Calibri"/>
                                        <w:sz w:val="22"/>
                                        <w:szCs w:val="22"/>
                                      </w:rPr>
                                      <w:t> </w:t>
                                    </w:r>
                                  </w:p>
                                </w:tc>
                              </w:tr>
                            </w:tbl>
                            <w:p w14:paraId="49BB4EF6" w14:textId="774D9C64" w:rsidR="006B4ACB" w:rsidRDefault="006B4ACB" w:rsidP="006B4ACB">
                              <w:pPr>
                                <w:pStyle w:val="Heading1"/>
                                <w:spacing w:before="0" w:after="150"/>
                                <w:rPr>
                                  <w:rFonts w:ascii="Arial" w:hAnsi="Arial" w:cs="Arial"/>
                                  <w:color w:val="202020"/>
                                  <w:sz w:val="51"/>
                                  <w:szCs w:val="51"/>
                                </w:rPr>
                              </w:pPr>
                            </w:p>
                            <w:tbl>
                              <w:tblPr>
                                <w:tblW w:w="7200" w:type="dxa"/>
                                <w:tblCellSpacing w:w="0" w:type="dxa"/>
                                <w:tblCellMar>
                                  <w:left w:w="0" w:type="dxa"/>
                                  <w:right w:w="0" w:type="dxa"/>
                                </w:tblCellMar>
                                <w:tblLook w:val="04A0" w:firstRow="1" w:lastRow="0" w:firstColumn="1" w:lastColumn="0" w:noHBand="0" w:noVBand="1"/>
                              </w:tblPr>
                              <w:tblGrid>
                                <w:gridCol w:w="7200"/>
                              </w:tblGrid>
                              <w:tr w:rsidR="006B4ACB" w14:paraId="3ABE09E5" w14:textId="77777777">
                                <w:trPr>
                                  <w:tblCellSpacing w:w="0" w:type="dxa"/>
                                </w:trPr>
                                <w:tc>
                                  <w:tcPr>
                                    <w:tcW w:w="0" w:type="auto"/>
                                    <w:vAlign w:val="center"/>
                                    <w:hideMark/>
                                  </w:tcPr>
                                  <w:p w14:paraId="31D1051D" w14:textId="77777777" w:rsidR="006B4ACB" w:rsidRDefault="006B4ACB" w:rsidP="006B4ACB">
                                    <w:pPr>
                                      <w:rPr>
                                        <w:rFonts w:ascii="Arial" w:hAnsi="Arial" w:cs="Arial"/>
                                        <w:color w:val="202020"/>
                                        <w:sz w:val="51"/>
                                        <w:szCs w:val="51"/>
                                      </w:rPr>
                                    </w:pPr>
                                  </w:p>
                                </w:tc>
                              </w:tr>
                              <w:tr w:rsidR="006B4ACB" w14:paraId="1C110FBD" w14:textId="77777777">
                                <w:trPr>
                                  <w:tblCellSpacing w:w="0" w:type="dxa"/>
                                </w:trPr>
                                <w:tc>
                                  <w:tcPr>
                                    <w:tcW w:w="0" w:type="auto"/>
                                    <w:vAlign w:val="center"/>
                                    <w:hideMark/>
                                  </w:tcPr>
                                  <w:p w14:paraId="278E604C" w14:textId="77777777" w:rsidR="006B4ACB" w:rsidRDefault="006B4ACB" w:rsidP="006B4ACB">
                                    <w:pPr>
                                      <w:rPr>
                                        <w:sz w:val="20"/>
                                        <w:szCs w:val="20"/>
                                      </w:rPr>
                                    </w:pPr>
                                  </w:p>
                                </w:tc>
                              </w:tr>
                              <w:tr w:rsidR="006B4ACB" w14:paraId="6579E12C" w14:textId="77777777">
                                <w:trPr>
                                  <w:tblCellSpacing w:w="0" w:type="dxa"/>
                                </w:trPr>
                                <w:tc>
                                  <w:tcPr>
                                    <w:tcW w:w="0" w:type="auto"/>
                                    <w:vAlign w:val="center"/>
                                    <w:hideMark/>
                                  </w:tcPr>
                                  <w:p w14:paraId="55958E1D" w14:textId="77777777" w:rsidR="006B4ACB" w:rsidRDefault="006B4ACB" w:rsidP="006B4ACB">
                                    <w:pPr>
                                      <w:rPr>
                                        <w:sz w:val="20"/>
                                        <w:szCs w:val="20"/>
                                      </w:rPr>
                                    </w:pPr>
                                  </w:p>
                                </w:tc>
                              </w:tr>
                              <w:tr w:rsidR="006B4ACB" w14:paraId="600CAA0F" w14:textId="77777777">
                                <w:trPr>
                                  <w:tblCellSpacing w:w="0" w:type="dxa"/>
                                </w:trPr>
                                <w:tc>
                                  <w:tcPr>
                                    <w:tcW w:w="0" w:type="auto"/>
                                    <w:vAlign w:val="center"/>
                                    <w:hideMark/>
                                  </w:tcPr>
                                  <w:p w14:paraId="0FC051BE" w14:textId="77777777" w:rsidR="006B4ACB" w:rsidRDefault="006B4ACB" w:rsidP="006B4ACB">
                                    <w:pPr>
                                      <w:rPr>
                                        <w:sz w:val="20"/>
                                        <w:szCs w:val="20"/>
                                      </w:rPr>
                                    </w:pPr>
                                  </w:p>
                                </w:tc>
                              </w:tr>
                              <w:tr w:rsidR="006B4ACB" w14:paraId="4655FC36" w14:textId="77777777">
                                <w:trPr>
                                  <w:tblCellSpacing w:w="0" w:type="dxa"/>
                                </w:trPr>
                                <w:tc>
                                  <w:tcPr>
                                    <w:tcW w:w="0" w:type="auto"/>
                                    <w:vAlign w:val="center"/>
                                    <w:hideMark/>
                                  </w:tcPr>
                                  <w:p w14:paraId="60E4D897" w14:textId="77777777" w:rsidR="006B4ACB" w:rsidRDefault="006B4ACB" w:rsidP="006B4ACB">
                                    <w:pPr>
                                      <w:rPr>
                                        <w:sz w:val="20"/>
                                        <w:szCs w:val="20"/>
                                      </w:rPr>
                                    </w:pPr>
                                  </w:p>
                                </w:tc>
                              </w:tr>
                              <w:tr w:rsidR="006B4ACB" w14:paraId="453A0CBF" w14:textId="77777777">
                                <w:trPr>
                                  <w:tblCellSpacing w:w="0" w:type="dxa"/>
                                </w:trPr>
                                <w:tc>
                                  <w:tcPr>
                                    <w:tcW w:w="0" w:type="auto"/>
                                    <w:vAlign w:val="center"/>
                                    <w:hideMark/>
                                  </w:tcPr>
                                  <w:p w14:paraId="6BB977E9" w14:textId="77777777" w:rsidR="006B4ACB" w:rsidRDefault="006B4ACB" w:rsidP="006B4ACB">
                                    <w:pPr>
                                      <w:rPr>
                                        <w:sz w:val="20"/>
                                        <w:szCs w:val="20"/>
                                      </w:rPr>
                                    </w:pPr>
                                  </w:p>
                                </w:tc>
                              </w:tr>
                              <w:tr w:rsidR="006B4ACB" w14:paraId="4A2FE7E1" w14:textId="77777777">
                                <w:trPr>
                                  <w:tblCellSpacing w:w="0" w:type="dxa"/>
                                </w:trPr>
                                <w:tc>
                                  <w:tcPr>
                                    <w:tcW w:w="0" w:type="auto"/>
                                    <w:vAlign w:val="center"/>
                                    <w:hideMark/>
                                  </w:tcPr>
                                  <w:p w14:paraId="5F07D2D4" w14:textId="7775A05C" w:rsidR="006B4ACB" w:rsidRDefault="006B4ACB" w:rsidP="006B4ACB">
                                    <w:pPr>
                                      <w:rPr>
                                        <w:rFonts w:ascii="Calibri" w:hAnsi="Calibri" w:cs="Calibri"/>
                                        <w:sz w:val="22"/>
                                        <w:szCs w:val="22"/>
                                      </w:rPr>
                                    </w:pPr>
                                  </w:p>
                                </w:tc>
                              </w:tr>
                              <w:tr w:rsidR="006B4ACB" w14:paraId="5D2DAF3E" w14:textId="77777777">
                                <w:trPr>
                                  <w:tblCellSpacing w:w="0" w:type="dxa"/>
                                </w:trPr>
                                <w:tc>
                                  <w:tcPr>
                                    <w:tcW w:w="0" w:type="auto"/>
                                    <w:vAlign w:val="center"/>
                                    <w:hideMark/>
                                  </w:tcPr>
                                  <w:p w14:paraId="2ADF8CEA" w14:textId="77777777" w:rsidR="006B4ACB" w:rsidRDefault="006B4ACB" w:rsidP="006B4ACB">
                                    <w:pPr>
                                      <w:rPr>
                                        <w:rFonts w:ascii="Calibri" w:hAnsi="Calibri" w:cs="Calibri"/>
                                        <w:sz w:val="22"/>
                                        <w:szCs w:val="22"/>
                                      </w:rPr>
                                    </w:pPr>
                                  </w:p>
                                </w:tc>
                              </w:tr>
                              <w:tr w:rsidR="006B4ACB" w14:paraId="32D696B2" w14:textId="77777777">
                                <w:trPr>
                                  <w:tblCellSpacing w:w="0" w:type="dxa"/>
                                </w:trPr>
                                <w:tc>
                                  <w:tcPr>
                                    <w:tcW w:w="0" w:type="auto"/>
                                    <w:vAlign w:val="center"/>
                                    <w:hideMark/>
                                  </w:tcPr>
                                  <w:p w14:paraId="3CA8CD3E" w14:textId="77777777" w:rsidR="006B4ACB" w:rsidRDefault="006B4ACB" w:rsidP="006B4ACB">
                                    <w:pPr>
                                      <w:rPr>
                                        <w:sz w:val="20"/>
                                        <w:szCs w:val="20"/>
                                      </w:rPr>
                                    </w:pPr>
                                  </w:p>
                                </w:tc>
                              </w:tr>
                            </w:tbl>
                            <w:p w14:paraId="6D5FF5F7" w14:textId="77777777" w:rsidR="006B4ACB" w:rsidRDefault="006B4ACB" w:rsidP="006B4ACB"/>
                          </w:tc>
                        </w:tr>
                      </w:tbl>
                      <w:p w14:paraId="696E145E" w14:textId="77777777" w:rsidR="006B4ACB" w:rsidRDefault="006B4ACB" w:rsidP="006B4ACB"/>
                    </w:tc>
                  </w:tr>
                </w:tbl>
                <w:p w14:paraId="7044AD6D" w14:textId="77777777" w:rsidR="006B4ACB" w:rsidRDefault="006B4ACB" w:rsidP="006B4ACB">
                  <w:pPr>
                    <w:jc w:val="center"/>
                    <w:rPr>
                      <w:vanish/>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6B4ACB" w14:paraId="69B88577" w14:textId="77777777" w:rsidTr="006B4ACB">
                    <w:trPr>
                      <w:tblCellSpacing w:w="0" w:type="dxa"/>
                      <w:jc w:val="center"/>
                    </w:trPr>
                    <w:tc>
                      <w:tcPr>
                        <w:tcW w:w="0" w:type="auto"/>
                        <w:shd w:val="clear" w:color="auto" w:fill="FFFFFF"/>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5587"/>
                          <w:gridCol w:w="3173"/>
                        </w:tblGrid>
                        <w:tr w:rsidR="006B4ACB" w14:paraId="3B27AAE1" w14:textId="77777777">
                          <w:trPr>
                            <w:tblCellSpacing w:w="0" w:type="dxa"/>
                          </w:trPr>
                          <w:tc>
                            <w:tcPr>
                              <w:tcW w:w="0" w:type="auto"/>
                              <w:gridSpan w:val="2"/>
                              <w:shd w:val="clear" w:color="auto" w:fill="FAFAFA"/>
                              <w:tcMar>
                                <w:top w:w="120" w:type="dxa"/>
                                <w:left w:w="120" w:type="dxa"/>
                                <w:bottom w:w="120" w:type="dxa"/>
                                <w:right w:w="120" w:type="dxa"/>
                              </w:tcMar>
                              <w:vAlign w:val="center"/>
                              <w:hideMark/>
                            </w:tcPr>
                            <w:p w14:paraId="15BE2895" w14:textId="77777777" w:rsidR="006B4ACB" w:rsidRDefault="006B4ACB" w:rsidP="006B4ACB">
                              <w:pPr>
                                <w:spacing w:line="275" w:lineRule="atLeast"/>
                                <w:jc w:val="center"/>
                                <w:rPr>
                                  <w:rFonts w:ascii="Calibri" w:hAnsi="Calibri" w:cs="Calibri"/>
                                  <w:sz w:val="22"/>
                                  <w:szCs w:val="22"/>
                                </w:rPr>
                              </w:pPr>
                              <w:r>
                                <w:rPr>
                                  <w:rFonts w:ascii="Arial" w:hAnsi="Arial" w:cs="Arial"/>
                                  <w:color w:val="707070"/>
                                  <w:sz w:val="18"/>
                                  <w:szCs w:val="18"/>
                                </w:rPr>
                                <w:t>|</w:t>
                              </w:r>
                              <w:r>
                                <w:rPr>
                                  <w:rStyle w:val="apple-converted-space"/>
                                  <w:rFonts w:ascii="Arial" w:hAnsi="Arial" w:cs="Arial"/>
                                  <w:color w:val="707070"/>
                                  <w:sz w:val="18"/>
                                  <w:szCs w:val="18"/>
                                </w:rPr>
                                <w:t> </w:t>
                              </w:r>
                              <w:hyperlink r:id="rId12" w:history="1">
                                <w:r>
                                  <w:rPr>
                                    <w:rStyle w:val="Hyperlink"/>
                                    <w:rFonts w:ascii="Arial" w:hAnsi="Arial" w:cs="Arial"/>
                                    <w:color w:val="336699"/>
                                    <w:sz w:val="18"/>
                                    <w:szCs w:val="18"/>
                                  </w:rPr>
                                  <w:t>forward to a friend</w:t>
                                </w:r>
                              </w:hyperlink>
                              <w:r>
                                <w:rPr>
                                  <w:rFonts w:ascii="Arial" w:hAnsi="Arial" w:cs="Arial"/>
                                  <w:color w:val="707070"/>
                                  <w:sz w:val="18"/>
                                  <w:szCs w:val="18"/>
                                </w:rPr>
                                <w:t> |</w:t>
                              </w:r>
                            </w:p>
                          </w:tc>
                        </w:tr>
                        <w:tr w:rsidR="006B4ACB" w14:paraId="2817B597" w14:textId="77777777">
                          <w:trPr>
                            <w:tblCellSpacing w:w="0" w:type="dxa"/>
                          </w:trPr>
                          <w:tc>
                            <w:tcPr>
                              <w:tcW w:w="5250" w:type="dxa"/>
                              <w:tcMar>
                                <w:top w:w="120" w:type="dxa"/>
                                <w:left w:w="120" w:type="dxa"/>
                                <w:bottom w:w="120" w:type="dxa"/>
                                <w:right w:w="120" w:type="dxa"/>
                              </w:tcMar>
                              <w:hideMark/>
                            </w:tcPr>
                            <w:p w14:paraId="7BD34FE7" w14:textId="77777777" w:rsidR="006B4ACB" w:rsidRDefault="006B4ACB" w:rsidP="006B4ACB">
                              <w:pPr>
                                <w:spacing w:line="275" w:lineRule="atLeast"/>
                                <w:rPr>
                                  <w:rFonts w:ascii="Calibri" w:hAnsi="Calibri" w:cs="Calibri"/>
                                  <w:sz w:val="22"/>
                                  <w:szCs w:val="22"/>
                                </w:rPr>
                              </w:pPr>
                              <w:r>
                                <w:rPr>
                                  <w:rStyle w:val="Emphasis"/>
                                  <w:rFonts w:ascii="Arial" w:hAnsi="Arial" w:cs="Arial"/>
                                  <w:color w:val="707070"/>
                                  <w:sz w:val="18"/>
                                  <w:szCs w:val="18"/>
                                </w:rPr>
                                <w:t>Copyright © 2024 Labor for Refugees (NSW), All rights reserved.</w:t>
                              </w:r>
                              <w:r>
                                <w:rPr>
                                  <w:rFonts w:ascii="Arial" w:hAnsi="Arial" w:cs="Arial"/>
                                  <w:color w:val="707070"/>
                                  <w:sz w:val="18"/>
                                  <w:szCs w:val="18"/>
                                </w:rPr>
                                <w:br/>
                                <w:t>You are receiving this email because you indicated you wished to be active in L4R.</w:t>
                              </w:r>
                              <w:r>
                                <w:rPr>
                                  <w:rStyle w:val="apple-converted-space"/>
                                  <w:rFonts w:ascii="Arial" w:hAnsi="Arial" w:cs="Arial"/>
                                  <w:color w:val="707070"/>
                                  <w:sz w:val="18"/>
                                  <w:szCs w:val="18"/>
                                </w:rPr>
                                <w:t> </w:t>
                              </w:r>
                              <w:r>
                                <w:rPr>
                                  <w:rFonts w:ascii="Arial" w:hAnsi="Arial" w:cs="Arial"/>
                                  <w:color w:val="707070"/>
                                  <w:sz w:val="18"/>
                                  <w:szCs w:val="18"/>
                                </w:rPr>
                                <w:br/>
                              </w:r>
                              <w:r>
                                <w:rPr>
                                  <w:rStyle w:val="Strong"/>
                                  <w:rFonts w:ascii="Arial" w:hAnsi="Arial" w:cs="Arial"/>
                                  <w:color w:val="707070"/>
                                  <w:sz w:val="18"/>
                                  <w:szCs w:val="18"/>
                                </w:rPr>
                                <w:t>Our mailing address is:</w:t>
                              </w:r>
                            </w:p>
                            <w:p w14:paraId="74AD4CC6" w14:textId="77777777" w:rsidR="006B4ACB" w:rsidRDefault="006B4ACB" w:rsidP="006B4ACB">
                              <w:pPr>
                                <w:spacing w:line="275" w:lineRule="atLeast"/>
                                <w:rPr>
                                  <w:rFonts w:ascii="Calibri" w:hAnsi="Calibri" w:cs="Calibri"/>
                                  <w:sz w:val="22"/>
                                  <w:szCs w:val="22"/>
                                </w:rPr>
                              </w:pPr>
                              <w:r>
                                <w:rPr>
                                  <w:rStyle w:val="org"/>
                                  <w:rFonts w:ascii="Arial" w:hAnsi="Arial" w:cs="Arial"/>
                                  <w:color w:val="707070"/>
                                  <w:sz w:val="18"/>
                                  <w:szCs w:val="18"/>
                                </w:rPr>
                                <w:t>Labor for Refugees (NSW)</w:t>
                              </w:r>
                            </w:p>
                            <w:p w14:paraId="37672B83" w14:textId="77777777" w:rsidR="006B4ACB" w:rsidRDefault="006B4ACB" w:rsidP="006B4ACB">
                              <w:pPr>
                                <w:spacing w:line="275" w:lineRule="atLeast"/>
                                <w:rPr>
                                  <w:rFonts w:ascii="Calibri" w:hAnsi="Calibri" w:cs="Calibri"/>
                                  <w:sz w:val="22"/>
                                  <w:szCs w:val="22"/>
                                </w:rPr>
                              </w:pPr>
                              <w:r>
                                <w:rPr>
                                  <w:rFonts w:ascii="Arial" w:hAnsi="Arial" w:cs="Arial"/>
                                  <w:color w:val="707070"/>
                                  <w:sz w:val="18"/>
                                  <w:szCs w:val="18"/>
                                </w:rPr>
                                <w:t>Bellevue Hill</w:t>
                              </w:r>
                            </w:p>
                            <w:p w14:paraId="0BFD0381" w14:textId="77777777" w:rsidR="006B4ACB" w:rsidRDefault="006B4ACB" w:rsidP="006B4ACB">
                              <w:pPr>
                                <w:spacing w:line="275" w:lineRule="atLeast"/>
                                <w:rPr>
                                  <w:rFonts w:ascii="Calibri" w:hAnsi="Calibri" w:cs="Calibri"/>
                                  <w:sz w:val="22"/>
                                  <w:szCs w:val="22"/>
                                </w:rPr>
                              </w:pPr>
                              <w:r>
                                <w:rPr>
                                  <w:rStyle w:val="locality"/>
                                  <w:rFonts w:ascii="Arial" w:hAnsi="Arial" w:cs="Arial"/>
                                  <w:color w:val="707070"/>
                                  <w:sz w:val="18"/>
                                  <w:szCs w:val="18"/>
                                </w:rPr>
                                <w:t>Sydney</w:t>
                              </w:r>
                              <w:r>
                                <w:rPr>
                                  <w:rFonts w:ascii="Arial" w:hAnsi="Arial" w:cs="Arial"/>
                                  <w:color w:val="707070"/>
                                  <w:sz w:val="18"/>
                                  <w:szCs w:val="18"/>
                                </w:rPr>
                                <w:t>,</w:t>
                              </w:r>
                              <w:r>
                                <w:rPr>
                                  <w:rStyle w:val="apple-converted-space"/>
                                  <w:rFonts w:ascii="Arial" w:hAnsi="Arial" w:cs="Arial"/>
                                  <w:color w:val="707070"/>
                                  <w:sz w:val="18"/>
                                  <w:szCs w:val="18"/>
                                </w:rPr>
                                <w:t> </w:t>
                              </w:r>
                              <w:r>
                                <w:rPr>
                                  <w:rStyle w:val="region"/>
                                  <w:rFonts w:ascii="Arial" w:hAnsi="Arial" w:cs="Arial"/>
                                  <w:color w:val="707070"/>
                                  <w:sz w:val="18"/>
                                  <w:szCs w:val="18"/>
                                </w:rPr>
                                <w:t>NSW</w:t>
                              </w:r>
                              <w:r>
                                <w:rPr>
                                  <w:rStyle w:val="apple-converted-space"/>
                                  <w:rFonts w:ascii="Arial" w:hAnsi="Arial" w:cs="Arial"/>
                                  <w:color w:val="707070"/>
                                  <w:sz w:val="18"/>
                                  <w:szCs w:val="18"/>
                                </w:rPr>
                                <w:t> </w:t>
                              </w:r>
                              <w:r>
                                <w:rPr>
                                  <w:rStyle w:val="postal-code"/>
                                  <w:rFonts w:ascii="Arial" w:hAnsi="Arial" w:cs="Arial"/>
                                  <w:color w:val="707070"/>
                                  <w:sz w:val="18"/>
                                  <w:szCs w:val="18"/>
                                </w:rPr>
                                <w:t>2023</w:t>
                              </w:r>
                            </w:p>
                            <w:p w14:paraId="047C2736" w14:textId="77777777" w:rsidR="006B4ACB" w:rsidRDefault="006B4ACB" w:rsidP="006B4ACB">
                              <w:pPr>
                                <w:spacing w:line="275" w:lineRule="atLeast"/>
                                <w:rPr>
                                  <w:rFonts w:ascii="Calibri" w:hAnsi="Calibri" w:cs="Calibri"/>
                                  <w:sz w:val="22"/>
                                  <w:szCs w:val="22"/>
                                </w:rPr>
                              </w:pPr>
                              <w:r>
                                <w:rPr>
                                  <w:rFonts w:ascii="Arial" w:hAnsi="Arial" w:cs="Arial"/>
                                  <w:color w:val="707070"/>
                                  <w:sz w:val="18"/>
                                  <w:szCs w:val="18"/>
                                </w:rPr>
                                <w:t>Australia</w:t>
                              </w:r>
                            </w:p>
                            <w:p w14:paraId="29F8F0B3" w14:textId="77777777" w:rsidR="006B4ACB" w:rsidRDefault="006B4ACB" w:rsidP="006B4ACB">
                              <w:pPr>
                                <w:spacing w:line="275" w:lineRule="atLeast"/>
                                <w:rPr>
                                  <w:rFonts w:ascii="Calibri" w:hAnsi="Calibri" w:cs="Calibri"/>
                                  <w:sz w:val="22"/>
                                  <w:szCs w:val="22"/>
                                </w:rPr>
                              </w:pPr>
                              <w:r>
                                <w:rPr>
                                  <w:rFonts w:ascii="Arial" w:hAnsi="Arial" w:cs="Arial"/>
                                  <w:color w:val="707070"/>
                                  <w:sz w:val="18"/>
                                  <w:szCs w:val="18"/>
                                </w:rPr>
                                <w:br/>
                              </w:r>
                              <w:hyperlink r:id="rId13" w:history="1">
                                <w:r>
                                  <w:rPr>
                                    <w:rStyle w:val="Hyperlink"/>
                                    <w:rFonts w:ascii="Arial" w:hAnsi="Arial" w:cs="Arial"/>
                                    <w:color w:val="336699"/>
                                    <w:sz w:val="18"/>
                                    <w:szCs w:val="18"/>
                                  </w:rPr>
                                  <w:t>Add us to your address book</w:t>
                                </w:r>
                              </w:hyperlink>
                            </w:p>
                          </w:tc>
                          <w:tc>
                            <w:tcPr>
                              <w:tcW w:w="2850" w:type="dxa"/>
                              <w:tcMar>
                                <w:top w:w="120" w:type="dxa"/>
                                <w:left w:w="120" w:type="dxa"/>
                                <w:bottom w:w="120" w:type="dxa"/>
                                <w:right w:w="120" w:type="dxa"/>
                              </w:tcMar>
                              <w:hideMark/>
                            </w:tcPr>
                            <w:p w14:paraId="4E36D1B4" w14:textId="09BD8DB9" w:rsidR="006B4ACB" w:rsidRDefault="006B4ACB" w:rsidP="006B4ACB">
                              <w:pPr>
                                <w:spacing w:line="275" w:lineRule="atLeast"/>
                                <w:rPr>
                                  <w:rFonts w:ascii="Calibri" w:hAnsi="Calibri" w:cs="Calibri"/>
                                  <w:sz w:val="22"/>
                                  <w:szCs w:val="22"/>
                                </w:rPr>
                              </w:pPr>
                              <w:r>
                                <w:rPr>
                                  <w:rFonts w:ascii="Arial" w:hAnsi="Arial" w:cs="Arial"/>
                                  <w:noProof/>
                                  <w:color w:val="336699"/>
                                  <w:sz w:val="18"/>
                                  <w:szCs w:val="18"/>
                                </w:rPr>
                                <w:drawing>
                                  <wp:inline distT="0" distB="0" distL="0" distR="0" wp14:anchorId="70F3B35D" wp14:editId="2527FA64">
                                    <wp:extent cx="1741170" cy="672465"/>
                                    <wp:effectExtent l="0" t="0" r="0" b="635"/>
                                    <wp:docPr id="1250509328" name="Picture 2" descr="Email Marketing Powered by Mailchim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Marketing Powered by Mailchi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1170" cy="672465"/>
                                            </a:xfrm>
                                            <a:prstGeom prst="rect">
                                              <a:avLst/>
                                            </a:prstGeom>
                                            <a:noFill/>
                                            <a:ln>
                                              <a:noFill/>
                                            </a:ln>
                                          </pic:spPr>
                                        </pic:pic>
                                      </a:graphicData>
                                    </a:graphic>
                                  </wp:inline>
                                </w:drawing>
                              </w:r>
                            </w:p>
                          </w:tc>
                        </w:tr>
                        <w:tr w:rsidR="006B4ACB" w14:paraId="415C4DB9" w14:textId="77777777">
                          <w:trPr>
                            <w:tblCellSpacing w:w="0" w:type="dxa"/>
                          </w:trPr>
                          <w:tc>
                            <w:tcPr>
                              <w:tcW w:w="0" w:type="auto"/>
                              <w:gridSpan w:val="2"/>
                              <w:shd w:val="clear" w:color="auto" w:fill="FFFFFF"/>
                              <w:tcMar>
                                <w:top w:w="120" w:type="dxa"/>
                                <w:left w:w="120" w:type="dxa"/>
                                <w:bottom w:w="120" w:type="dxa"/>
                                <w:right w:w="120" w:type="dxa"/>
                              </w:tcMar>
                              <w:vAlign w:val="center"/>
                              <w:hideMark/>
                            </w:tcPr>
                            <w:p w14:paraId="309E3B79" w14:textId="77777777" w:rsidR="006B4ACB" w:rsidRDefault="006B4ACB" w:rsidP="006B4ACB">
                              <w:pPr>
                                <w:spacing w:line="275" w:lineRule="atLeast"/>
                                <w:jc w:val="center"/>
                                <w:rPr>
                                  <w:rFonts w:ascii="Calibri" w:hAnsi="Calibri" w:cs="Calibri"/>
                                  <w:sz w:val="22"/>
                                  <w:szCs w:val="22"/>
                                </w:rPr>
                              </w:pPr>
                              <w:r>
                                <w:rPr>
                                  <w:rFonts w:ascii="Arial" w:hAnsi="Arial" w:cs="Arial"/>
                                  <w:color w:val="707070"/>
                                  <w:sz w:val="18"/>
                                  <w:szCs w:val="18"/>
                                </w:rPr>
                                <w:t> </w:t>
                              </w:r>
                              <w:hyperlink r:id="rId16" w:history="1">
                                <w:r>
                                  <w:rPr>
                                    <w:rStyle w:val="Hyperlink"/>
                                    <w:rFonts w:ascii="Arial" w:hAnsi="Arial" w:cs="Arial"/>
                                    <w:color w:val="336699"/>
                                    <w:sz w:val="18"/>
                                    <w:szCs w:val="18"/>
                                  </w:rPr>
                                  <w:t>unsubscribe from this list</w:t>
                                </w:r>
                              </w:hyperlink>
                              <w:r>
                                <w:rPr>
                                  <w:rStyle w:val="apple-converted-space"/>
                                  <w:rFonts w:ascii="Arial" w:hAnsi="Arial" w:cs="Arial"/>
                                  <w:color w:val="707070"/>
                                  <w:sz w:val="18"/>
                                  <w:szCs w:val="18"/>
                                </w:rPr>
                                <w:t> </w:t>
                              </w:r>
                              <w:r>
                                <w:rPr>
                                  <w:rFonts w:ascii="Arial" w:hAnsi="Arial" w:cs="Arial"/>
                                  <w:color w:val="707070"/>
                                  <w:sz w:val="18"/>
                                  <w:szCs w:val="18"/>
                                </w:rPr>
                                <w:t>|</w:t>
                              </w:r>
                              <w:r>
                                <w:rPr>
                                  <w:rStyle w:val="apple-converted-space"/>
                                  <w:rFonts w:ascii="Arial" w:hAnsi="Arial" w:cs="Arial"/>
                                  <w:color w:val="707070"/>
                                  <w:sz w:val="18"/>
                                  <w:szCs w:val="18"/>
                                </w:rPr>
                                <w:t> </w:t>
                              </w:r>
                              <w:hyperlink r:id="rId17" w:history="1">
                                <w:r>
                                  <w:rPr>
                                    <w:rStyle w:val="Hyperlink"/>
                                    <w:rFonts w:ascii="Arial" w:hAnsi="Arial" w:cs="Arial"/>
                                    <w:color w:val="336699"/>
                                    <w:sz w:val="18"/>
                                    <w:szCs w:val="18"/>
                                  </w:rPr>
                                  <w:t>update subscription preferences</w:t>
                                </w:r>
                              </w:hyperlink>
                              <w:r>
                                <w:rPr>
                                  <w:rFonts w:ascii="Arial" w:hAnsi="Arial" w:cs="Arial"/>
                                  <w:color w:val="707070"/>
                                  <w:sz w:val="18"/>
                                  <w:szCs w:val="18"/>
                                </w:rPr>
                                <w:t> </w:t>
                              </w:r>
                              <w:r>
                                <w:rPr>
                                  <w:rStyle w:val="apple-converted-space"/>
                                  <w:rFonts w:ascii="Arial" w:hAnsi="Arial" w:cs="Arial"/>
                                  <w:color w:val="707070"/>
                                  <w:sz w:val="18"/>
                                  <w:szCs w:val="18"/>
                                </w:rPr>
                                <w:t> </w:t>
                              </w:r>
                            </w:p>
                          </w:tc>
                        </w:tr>
                      </w:tbl>
                      <w:p w14:paraId="0D1E97F7" w14:textId="77777777" w:rsidR="006B4ACB" w:rsidRDefault="006B4ACB" w:rsidP="006B4ACB">
                        <w:pPr>
                          <w:rPr>
                            <w:rFonts w:ascii="Times New Roman" w:hAnsi="Times New Roman" w:cs="Times New Roman"/>
                          </w:rPr>
                        </w:pPr>
                      </w:p>
                    </w:tc>
                  </w:tr>
                </w:tbl>
                <w:p w14:paraId="6215EAD2" w14:textId="77777777" w:rsidR="006B4ACB" w:rsidRPr="006B4ACB" w:rsidRDefault="006B4ACB" w:rsidP="006B4ACB">
                  <w:pPr>
                    <w:spacing w:after="0" w:line="240" w:lineRule="auto"/>
                    <w:rPr>
                      <w:rFonts w:ascii="Times New Roman" w:eastAsia="Times New Roman" w:hAnsi="Times New Roman" w:cs="Times New Roman"/>
                      <w:kern w:val="0"/>
                      <w14:ligatures w14:val="none"/>
                    </w:rPr>
                  </w:pPr>
                </w:p>
              </w:tc>
            </w:tr>
          </w:tbl>
          <w:p w14:paraId="570EB37C" w14:textId="77777777" w:rsidR="006B4ACB" w:rsidRPr="006B4ACB" w:rsidRDefault="006B4ACB" w:rsidP="006B4ACB">
            <w:pPr>
              <w:spacing w:after="0" w:line="240" w:lineRule="auto"/>
              <w:rPr>
                <w:rFonts w:ascii="Times New Roman" w:eastAsia="Times New Roman" w:hAnsi="Times New Roman" w:cs="Times New Roman"/>
                <w:kern w:val="0"/>
                <w14:ligatures w14:val="none"/>
              </w:rPr>
            </w:pPr>
          </w:p>
        </w:tc>
      </w:tr>
    </w:tbl>
    <w:p w14:paraId="62F8479E" w14:textId="77777777" w:rsidR="006B4ACB" w:rsidRPr="006B4ACB" w:rsidRDefault="006B4ACB" w:rsidP="006B4ACB">
      <w:pPr>
        <w:spacing w:after="0" w:line="240" w:lineRule="auto"/>
        <w:jc w:val="center"/>
        <w:rPr>
          <w:rFonts w:ascii="Times New Roman" w:eastAsia="Times New Roman" w:hAnsi="Times New Roman" w:cs="Times New Roman"/>
          <w:vanish/>
          <w:kern w:val="0"/>
          <w14:ligatures w14:val="none"/>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6B4ACB" w:rsidRPr="006B4ACB" w14:paraId="63798687" w14:textId="77777777" w:rsidTr="006B4ACB">
        <w:trPr>
          <w:tblCellSpacing w:w="0" w:type="dxa"/>
          <w:jc w:val="center"/>
        </w:trPr>
        <w:tc>
          <w:tcPr>
            <w:tcW w:w="0" w:type="auto"/>
            <w:shd w:val="clear" w:color="auto" w:fill="FFFFFF"/>
            <w:tcMar>
              <w:top w:w="120" w:type="dxa"/>
              <w:left w:w="120" w:type="dxa"/>
              <w:bottom w:w="120" w:type="dxa"/>
              <w:right w:w="120" w:type="dxa"/>
            </w:tcMar>
            <w:hideMark/>
          </w:tcPr>
          <w:tbl>
            <w:tblPr>
              <w:tblW w:w="5000" w:type="pct"/>
              <w:tblCellSpacing w:w="0" w:type="dxa"/>
              <w:tblCellMar>
                <w:left w:w="0" w:type="dxa"/>
                <w:right w:w="0" w:type="dxa"/>
              </w:tblCellMar>
              <w:tblLook w:val="04A0" w:firstRow="1" w:lastRow="0" w:firstColumn="1" w:lastColumn="0" w:noHBand="0" w:noVBand="1"/>
            </w:tblPr>
            <w:tblGrid>
              <w:gridCol w:w="8760"/>
            </w:tblGrid>
            <w:tr w:rsidR="006B4ACB" w:rsidRPr="006B4ACB" w14:paraId="08A28F30" w14:textId="77777777">
              <w:trPr>
                <w:tblCellSpacing w:w="0" w:type="dxa"/>
              </w:trPr>
              <w:tc>
                <w:tcPr>
                  <w:tcW w:w="0" w:type="auto"/>
                  <w:shd w:val="clear" w:color="auto" w:fill="FFFFFF"/>
                  <w:tcMar>
                    <w:top w:w="120" w:type="dxa"/>
                    <w:left w:w="120" w:type="dxa"/>
                    <w:bottom w:w="120" w:type="dxa"/>
                    <w:right w:w="120" w:type="dxa"/>
                  </w:tcMar>
                  <w:vAlign w:val="center"/>
                  <w:hideMark/>
                </w:tcPr>
                <w:p w14:paraId="175A9213" w14:textId="4ACE0548" w:rsidR="006B4ACB" w:rsidRPr="006B4ACB" w:rsidRDefault="006B4ACB" w:rsidP="006B4ACB">
                  <w:pPr>
                    <w:spacing w:after="0" w:line="275" w:lineRule="atLeast"/>
                    <w:jc w:val="center"/>
                    <w:rPr>
                      <w:rFonts w:ascii="Calibri" w:eastAsia="Times New Roman" w:hAnsi="Calibri" w:cs="Calibri"/>
                      <w:kern w:val="0"/>
                      <w:sz w:val="22"/>
                      <w:szCs w:val="22"/>
                      <w14:ligatures w14:val="none"/>
                    </w:rPr>
                  </w:pPr>
                  <w:r w:rsidRPr="006B4ACB">
                    <w:rPr>
                      <w:rFonts w:ascii="Arial" w:eastAsia="Times New Roman" w:hAnsi="Arial" w:cs="Arial"/>
                      <w:color w:val="707070"/>
                      <w:kern w:val="0"/>
                      <w:sz w:val="18"/>
                      <w:szCs w:val="18"/>
                      <w14:ligatures w14:val="none"/>
                    </w:rPr>
                    <w:t> </w:t>
                  </w:r>
                </w:p>
              </w:tc>
            </w:tr>
          </w:tbl>
          <w:p w14:paraId="5F5BE553" w14:textId="77777777" w:rsidR="006B4ACB" w:rsidRPr="006B4ACB" w:rsidRDefault="006B4ACB" w:rsidP="006B4ACB">
            <w:pPr>
              <w:spacing w:after="0" w:line="240" w:lineRule="auto"/>
              <w:rPr>
                <w:rFonts w:ascii="Times New Roman" w:eastAsia="Times New Roman" w:hAnsi="Times New Roman" w:cs="Times New Roman"/>
                <w:kern w:val="0"/>
                <w14:ligatures w14:val="none"/>
              </w:rPr>
            </w:pPr>
          </w:p>
        </w:tc>
      </w:tr>
    </w:tbl>
    <w:p w14:paraId="4440E859" w14:textId="77777777" w:rsidR="00000C2D" w:rsidRDefault="00000C2D"/>
    <w:sectPr w:rsidR="00000C2D" w:rsidSect="005514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CB"/>
    <w:rsid w:val="00000C2D"/>
    <w:rsid w:val="003D2DB1"/>
    <w:rsid w:val="00551460"/>
    <w:rsid w:val="006B4ACB"/>
    <w:rsid w:val="008A4D84"/>
    <w:rsid w:val="009575B5"/>
    <w:rsid w:val="00BB749B"/>
    <w:rsid w:val="00D032DF"/>
    <w:rsid w:val="00E51EDB"/>
    <w:rsid w:val="00EB11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AFE3E39"/>
  <w15:chartTrackingRefBased/>
  <w15:docId w15:val="{5B168E91-68D7-FB43-BBA7-541D96FF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A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A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A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A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A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A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A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A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A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A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A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A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ACB"/>
    <w:rPr>
      <w:rFonts w:eastAsiaTheme="majorEastAsia" w:cstheme="majorBidi"/>
      <w:color w:val="272727" w:themeColor="text1" w:themeTint="D8"/>
    </w:rPr>
  </w:style>
  <w:style w:type="paragraph" w:styleId="Title">
    <w:name w:val="Title"/>
    <w:basedOn w:val="Normal"/>
    <w:next w:val="Normal"/>
    <w:link w:val="TitleChar"/>
    <w:uiPriority w:val="10"/>
    <w:qFormat/>
    <w:rsid w:val="006B4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ACB"/>
    <w:pPr>
      <w:spacing w:before="160"/>
      <w:jc w:val="center"/>
    </w:pPr>
    <w:rPr>
      <w:i/>
      <w:iCs/>
      <w:color w:val="404040" w:themeColor="text1" w:themeTint="BF"/>
    </w:rPr>
  </w:style>
  <w:style w:type="character" w:customStyle="1" w:styleId="QuoteChar">
    <w:name w:val="Quote Char"/>
    <w:basedOn w:val="DefaultParagraphFont"/>
    <w:link w:val="Quote"/>
    <w:uiPriority w:val="29"/>
    <w:rsid w:val="006B4ACB"/>
    <w:rPr>
      <w:i/>
      <w:iCs/>
      <w:color w:val="404040" w:themeColor="text1" w:themeTint="BF"/>
    </w:rPr>
  </w:style>
  <w:style w:type="paragraph" w:styleId="ListParagraph">
    <w:name w:val="List Paragraph"/>
    <w:basedOn w:val="Normal"/>
    <w:uiPriority w:val="34"/>
    <w:qFormat/>
    <w:rsid w:val="006B4ACB"/>
    <w:pPr>
      <w:ind w:left="720"/>
      <w:contextualSpacing/>
    </w:pPr>
  </w:style>
  <w:style w:type="character" w:styleId="IntenseEmphasis">
    <w:name w:val="Intense Emphasis"/>
    <w:basedOn w:val="DefaultParagraphFont"/>
    <w:uiPriority w:val="21"/>
    <w:qFormat/>
    <w:rsid w:val="006B4ACB"/>
    <w:rPr>
      <w:i/>
      <w:iCs/>
      <w:color w:val="0F4761" w:themeColor="accent1" w:themeShade="BF"/>
    </w:rPr>
  </w:style>
  <w:style w:type="paragraph" w:styleId="IntenseQuote">
    <w:name w:val="Intense Quote"/>
    <w:basedOn w:val="Normal"/>
    <w:next w:val="Normal"/>
    <w:link w:val="IntenseQuoteChar"/>
    <w:uiPriority w:val="30"/>
    <w:qFormat/>
    <w:rsid w:val="006B4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ACB"/>
    <w:rPr>
      <w:i/>
      <w:iCs/>
      <w:color w:val="0F4761" w:themeColor="accent1" w:themeShade="BF"/>
    </w:rPr>
  </w:style>
  <w:style w:type="character" w:styleId="IntenseReference">
    <w:name w:val="Intense Reference"/>
    <w:basedOn w:val="DefaultParagraphFont"/>
    <w:uiPriority w:val="32"/>
    <w:qFormat/>
    <w:rsid w:val="006B4ACB"/>
    <w:rPr>
      <w:b/>
      <w:bCs/>
      <w:smallCaps/>
      <w:color w:val="0F4761" w:themeColor="accent1" w:themeShade="BF"/>
      <w:spacing w:val="5"/>
    </w:rPr>
  </w:style>
  <w:style w:type="character" w:customStyle="1" w:styleId="apple-converted-space">
    <w:name w:val="apple-converted-space"/>
    <w:basedOn w:val="DefaultParagraphFont"/>
    <w:rsid w:val="006B4ACB"/>
  </w:style>
  <w:style w:type="character" w:styleId="Hyperlink">
    <w:name w:val="Hyperlink"/>
    <w:basedOn w:val="DefaultParagraphFont"/>
    <w:uiPriority w:val="99"/>
    <w:semiHidden/>
    <w:unhideWhenUsed/>
    <w:rsid w:val="006B4ACB"/>
    <w:rPr>
      <w:color w:val="0000FF"/>
      <w:u w:val="single"/>
    </w:rPr>
  </w:style>
  <w:style w:type="character" w:styleId="Strong">
    <w:name w:val="Strong"/>
    <w:basedOn w:val="DefaultParagraphFont"/>
    <w:uiPriority w:val="22"/>
    <w:qFormat/>
    <w:rsid w:val="006B4ACB"/>
    <w:rPr>
      <w:b/>
      <w:bCs/>
    </w:rPr>
  </w:style>
  <w:style w:type="character" w:styleId="Emphasis">
    <w:name w:val="Emphasis"/>
    <w:basedOn w:val="DefaultParagraphFont"/>
    <w:uiPriority w:val="20"/>
    <w:qFormat/>
    <w:rsid w:val="006B4ACB"/>
    <w:rPr>
      <w:i/>
      <w:iCs/>
    </w:rPr>
  </w:style>
  <w:style w:type="character" w:customStyle="1" w:styleId="org">
    <w:name w:val="org"/>
    <w:basedOn w:val="DefaultParagraphFont"/>
    <w:rsid w:val="006B4ACB"/>
  </w:style>
  <w:style w:type="character" w:customStyle="1" w:styleId="locality">
    <w:name w:val="locality"/>
    <w:basedOn w:val="DefaultParagraphFont"/>
    <w:rsid w:val="006B4ACB"/>
  </w:style>
  <w:style w:type="character" w:customStyle="1" w:styleId="region">
    <w:name w:val="region"/>
    <w:basedOn w:val="DefaultParagraphFont"/>
    <w:rsid w:val="006B4ACB"/>
  </w:style>
  <w:style w:type="character" w:customStyle="1" w:styleId="postal-code">
    <w:name w:val="postal-code"/>
    <w:basedOn w:val="DefaultParagraphFont"/>
    <w:rsid w:val="006B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165192">
      <w:bodyDiv w:val="1"/>
      <w:marLeft w:val="0"/>
      <w:marRight w:val="0"/>
      <w:marTop w:val="0"/>
      <w:marBottom w:val="0"/>
      <w:divBdr>
        <w:top w:val="none" w:sz="0" w:space="0" w:color="auto"/>
        <w:left w:val="none" w:sz="0" w:space="0" w:color="auto"/>
        <w:bottom w:val="none" w:sz="0" w:space="0" w:color="auto"/>
        <w:right w:val="none" w:sz="0" w:space="0" w:color="auto"/>
      </w:divBdr>
    </w:div>
    <w:div w:id="90526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us7.list-manage.com/track/click?u=09c48b6cba9909c3558998ce0&amp;id=b7f8046766&amp;e=f705cf268c" TargetMode="External"/><Relationship Id="rId13" Type="http://schemas.openxmlformats.org/officeDocument/2006/relationships/hyperlink" Target="https://facebook.us7.list-manage.com/vcard?u=09c48b6cba9909c3558998ce0&amp;id=3bbacc05e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cebook.us7.list-manage.com/track/click?u=09c48b6cba9909c3558998ce0&amp;id=dda8684b67&amp;e=f705cf268c" TargetMode="External"/><Relationship Id="rId12" Type="http://schemas.openxmlformats.org/officeDocument/2006/relationships/hyperlink" Target="https://us7.forward-to-friend.com/forward?u=09c48b6cba9909c3558998ce0&amp;id=4720f8dfd9&amp;e=f705cf268c" TargetMode="External"/><Relationship Id="rId17" Type="http://schemas.openxmlformats.org/officeDocument/2006/relationships/hyperlink" Target="https://facebook.us7.list-manage.com/profile?u=09c48b6cba9909c3558998ce0&amp;id=3bbacc05ef&amp;e=f705cf268c&amp;c=4720f8dfd9" TargetMode="External"/><Relationship Id="rId2" Type="http://schemas.openxmlformats.org/officeDocument/2006/relationships/settings" Target="settings.xml"/><Relationship Id="rId16" Type="http://schemas.openxmlformats.org/officeDocument/2006/relationships/hyperlink" Target="https://facebook.us7.list-manage.com/unsubscribe?u=09c48b6cba9909c3558998ce0&amp;id=3bbacc05ef&amp;t=b&amp;e=f705cf268c&amp;c=4720f8dfd9" TargetMode="External"/><Relationship Id="rId1" Type="http://schemas.openxmlformats.org/officeDocument/2006/relationships/styles" Target="styles.xml"/><Relationship Id="rId6" Type="http://schemas.openxmlformats.org/officeDocument/2006/relationships/hyperlink" Target="https://facebook.us7.list-manage.com/track/click?u=09c48b6cba9909c3558998ce0&amp;id=a28c633d2c&amp;e=f705cf268c" TargetMode="External"/><Relationship Id="rId11" Type="http://schemas.openxmlformats.org/officeDocument/2006/relationships/hyperlink" Target="mailto:contact@labor4refugees.com" TargetMode="External"/><Relationship Id="rId5" Type="http://schemas.openxmlformats.org/officeDocument/2006/relationships/image" Target="media/image1.jpeg"/><Relationship Id="rId15" Type="http://schemas.openxmlformats.org/officeDocument/2006/relationships/image" Target="media/image2.png"/><Relationship Id="rId10" Type="http://schemas.openxmlformats.org/officeDocument/2006/relationships/hyperlink" Target="mailto:contact@labor4refugees.com" TargetMode="External"/><Relationship Id="rId19" Type="http://schemas.openxmlformats.org/officeDocument/2006/relationships/theme" Target="theme/theme1.xml"/><Relationship Id="rId4" Type="http://schemas.openxmlformats.org/officeDocument/2006/relationships/hyperlink" Target="https://facebook.us7.list-manage.com/track/click?u=09c48b6cba9909c3558998ce0&amp;id=efd7660711&amp;e=f705cf268c" TargetMode="External"/><Relationship Id="rId9" Type="http://schemas.openxmlformats.org/officeDocument/2006/relationships/hyperlink" Target="https://facebook.us7.list-manage.com/track/click?u=09c48b6cba9909c3558998ce0&amp;id=5b4fce776b&amp;e=f705cf268c" TargetMode="External"/><Relationship Id="rId14" Type="http://schemas.openxmlformats.org/officeDocument/2006/relationships/hyperlink" Target="https://login.mailchimp.com/signup/email-referral/?aid=09c48b6cba9909c3558998c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1</cp:revision>
  <dcterms:created xsi:type="dcterms:W3CDTF">2024-07-19T01:58:00Z</dcterms:created>
  <dcterms:modified xsi:type="dcterms:W3CDTF">2024-07-19T02:02:00Z</dcterms:modified>
</cp:coreProperties>
</file>